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3444"/>
      </w:tblGrid>
      <w:tr w:rsidR="00FB6825" w:rsidRPr="00FB6825" w14:paraId="1FD7021C" w14:textId="77777777" w:rsidTr="00F3559C">
        <w:trPr>
          <w:trHeight w:val="274"/>
        </w:trPr>
        <w:tc>
          <w:tcPr>
            <w:tcW w:w="1134" w:type="dxa"/>
            <w:shd w:val="clear" w:color="auto" w:fill="auto"/>
            <w:vAlign w:val="center"/>
          </w:tcPr>
          <w:p w14:paraId="198DFE3E" w14:textId="77777777" w:rsidR="00FB6825" w:rsidRPr="00793C6A" w:rsidRDefault="00FB6825" w:rsidP="00F3559C">
            <w:pPr>
              <w:jc w:val="center"/>
              <w:rPr>
                <w:rFonts w:ascii="平成明朝"/>
                <w:szCs w:val="18"/>
              </w:rPr>
            </w:pPr>
            <w:r w:rsidRPr="00793C6A">
              <w:rPr>
                <w:rFonts w:ascii="平成明朝" w:hint="eastAsia"/>
                <w:szCs w:val="18"/>
              </w:rPr>
              <w:t>整理番号</w:t>
            </w:r>
          </w:p>
        </w:tc>
        <w:tc>
          <w:tcPr>
            <w:tcW w:w="3626" w:type="dxa"/>
            <w:shd w:val="clear" w:color="auto" w:fill="auto"/>
            <w:vAlign w:val="center"/>
          </w:tcPr>
          <w:p w14:paraId="775F589A" w14:textId="77777777" w:rsidR="00FB6825" w:rsidRPr="00793C6A" w:rsidRDefault="00FB6825">
            <w:pPr>
              <w:rPr>
                <w:rFonts w:ascii="平成明朝"/>
                <w:szCs w:val="18"/>
              </w:rPr>
            </w:pPr>
          </w:p>
        </w:tc>
      </w:tr>
      <w:tr w:rsidR="00FB6825" w:rsidRPr="00FB6825" w14:paraId="57A4187A" w14:textId="77777777" w:rsidTr="00F3559C">
        <w:trPr>
          <w:trHeight w:val="559"/>
        </w:trPr>
        <w:tc>
          <w:tcPr>
            <w:tcW w:w="1134" w:type="dxa"/>
            <w:shd w:val="clear" w:color="auto" w:fill="auto"/>
            <w:vAlign w:val="center"/>
          </w:tcPr>
          <w:p w14:paraId="1678B0E2" w14:textId="77777777" w:rsidR="00FB6825" w:rsidRPr="00793C6A" w:rsidRDefault="00FB6825" w:rsidP="00F3559C">
            <w:pPr>
              <w:jc w:val="center"/>
              <w:rPr>
                <w:rFonts w:ascii="平成明朝"/>
                <w:szCs w:val="18"/>
              </w:rPr>
            </w:pPr>
            <w:r w:rsidRPr="00793C6A">
              <w:rPr>
                <w:rFonts w:ascii="平成明朝" w:hint="eastAsia"/>
                <w:szCs w:val="18"/>
              </w:rPr>
              <w:t>区　　分</w:t>
            </w:r>
          </w:p>
        </w:tc>
        <w:tc>
          <w:tcPr>
            <w:tcW w:w="3626" w:type="dxa"/>
            <w:shd w:val="clear" w:color="auto" w:fill="auto"/>
            <w:vAlign w:val="center"/>
          </w:tcPr>
          <w:p w14:paraId="2F26973C" w14:textId="77777777" w:rsidR="00D75811" w:rsidRPr="00D75811" w:rsidRDefault="00D75811" w:rsidP="00D75811">
            <w:pPr>
              <w:rPr>
                <w:rFonts w:ascii="平成明朝"/>
                <w:szCs w:val="18"/>
              </w:rPr>
            </w:pPr>
            <w:r w:rsidRPr="00D75811">
              <w:rPr>
                <w:rFonts w:ascii="平成明朝" w:hint="eastAsia"/>
                <w:szCs w:val="18"/>
              </w:rPr>
              <w:t>□</w:t>
            </w:r>
            <w:r>
              <w:rPr>
                <w:rFonts w:ascii="平成明朝" w:hint="eastAsia"/>
                <w:szCs w:val="18"/>
              </w:rPr>
              <w:t xml:space="preserve">　</w:t>
            </w:r>
            <w:r w:rsidR="001E6976">
              <w:rPr>
                <w:rFonts w:ascii="平成明朝" w:hint="eastAsia"/>
                <w:szCs w:val="18"/>
              </w:rPr>
              <w:t>製造販売後臨床試験</w:t>
            </w:r>
          </w:p>
          <w:p w14:paraId="7684970F" w14:textId="77777777" w:rsidR="00FB6825" w:rsidRPr="00793C6A" w:rsidRDefault="00F3559C" w:rsidP="00D75811">
            <w:pPr>
              <w:rPr>
                <w:rFonts w:ascii="平成明朝"/>
                <w:szCs w:val="18"/>
              </w:rPr>
            </w:pPr>
            <w:r w:rsidRPr="00F3559C">
              <w:rPr>
                <w:rFonts w:ascii="平成明朝" w:hint="eastAsia"/>
                <w:szCs w:val="18"/>
              </w:rPr>
              <w:t>ａ医薬品　ｂ医療機器　ｃ再生医療等製品</w:t>
            </w:r>
          </w:p>
        </w:tc>
      </w:tr>
    </w:tbl>
    <w:p w14:paraId="4D4BEE3D" w14:textId="77777777" w:rsidR="00FB6825" w:rsidRPr="00D75811" w:rsidRDefault="00FB6825">
      <w:pPr>
        <w:rPr>
          <w:rFonts w:ascii="ＤＦ平成明朝体W7" w:eastAsia="ＤＦ平成明朝体W7" w:hAnsi="ＤＦ平成明朝体W7"/>
          <w:sz w:val="24"/>
        </w:rPr>
      </w:pPr>
    </w:p>
    <w:p w14:paraId="74FF85E7" w14:textId="77777777" w:rsidR="00155B65" w:rsidRPr="00240233" w:rsidRDefault="003404FF" w:rsidP="00FB6825">
      <w:pPr>
        <w:jc w:val="center"/>
        <w:rPr>
          <w:rFonts w:ascii="ＭＳ 明朝" w:eastAsia="ＭＳ 明朝" w:hAnsi="ＭＳ 明朝"/>
          <w:sz w:val="24"/>
        </w:rPr>
      </w:pPr>
      <w:r w:rsidRPr="00240233">
        <w:rPr>
          <w:rFonts w:ascii="ＭＳ 明朝" w:eastAsia="ＭＳ 明朝" w:hAnsi="ＭＳ 明朝" w:hint="eastAsia"/>
          <w:sz w:val="24"/>
        </w:rPr>
        <w:t>受託研究（</w:t>
      </w:r>
      <w:r w:rsidR="00F704A3" w:rsidRPr="00240233">
        <w:rPr>
          <w:rFonts w:ascii="ＭＳ 明朝" w:eastAsia="ＭＳ 明朝" w:hAnsi="ＭＳ 明朝" w:hint="eastAsia"/>
          <w:sz w:val="24"/>
        </w:rPr>
        <w:t>製造販売後</w:t>
      </w:r>
      <w:r w:rsidR="001E6976" w:rsidRPr="00240233">
        <w:rPr>
          <w:rFonts w:ascii="ＭＳ 明朝" w:eastAsia="ＭＳ 明朝" w:hAnsi="ＭＳ 明朝" w:hint="eastAsia"/>
          <w:sz w:val="24"/>
        </w:rPr>
        <w:t>臨床試験</w:t>
      </w:r>
      <w:r w:rsidRPr="00240233">
        <w:rPr>
          <w:rFonts w:ascii="ＭＳ 明朝" w:eastAsia="ＭＳ 明朝" w:hAnsi="ＭＳ 明朝" w:hint="eastAsia"/>
          <w:sz w:val="24"/>
        </w:rPr>
        <w:t>）</w:t>
      </w:r>
      <w:r w:rsidR="00155B65" w:rsidRPr="00240233">
        <w:rPr>
          <w:rFonts w:ascii="ＭＳ 明朝" w:eastAsia="ＭＳ 明朝" w:hAnsi="ＭＳ 明朝" w:hint="eastAsia"/>
          <w:sz w:val="24"/>
        </w:rPr>
        <w:t>契約書</w:t>
      </w:r>
      <w:r w:rsidR="00FD26D5" w:rsidRPr="00240233">
        <w:rPr>
          <w:rFonts w:ascii="ＭＳ 明朝" w:eastAsia="ＭＳ 明朝" w:hAnsi="ＭＳ 明朝" w:hint="eastAsia"/>
          <w:sz w:val="24"/>
        </w:rPr>
        <w:t>（案）</w:t>
      </w:r>
    </w:p>
    <w:p w14:paraId="09C0F6C4" w14:textId="77777777" w:rsidR="00D75811" w:rsidRPr="001E6976" w:rsidRDefault="00D75811" w:rsidP="00FB6825">
      <w:pPr>
        <w:jc w:val="center"/>
        <w:rPr>
          <w:rFonts w:ascii="ＤＦ平成明朝体W7" w:eastAsia="ＤＦ平成明朝体W7" w:hAnsi="ＤＦ平成明朝体W7"/>
          <w:sz w:val="24"/>
        </w:rPr>
      </w:pPr>
    </w:p>
    <w:p w14:paraId="4AC77CD1"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受託者　国立大学法人</w:t>
      </w:r>
      <w:r w:rsidR="005C2FB6">
        <w:rPr>
          <w:rFonts w:ascii="ＭＳ 明朝" w:eastAsia="ＭＳ 明朝" w:hAnsi="ＭＳ 明朝" w:hint="eastAsia"/>
        </w:rPr>
        <w:t>東海国立</w:t>
      </w:r>
      <w:r w:rsidRPr="00B33174">
        <w:rPr>
          <w:rFonts w:ascii="ＭＳ 明朝" w:eastAsia="ＭＳ 明朝" w:hAnsi="ＭＳ 明朝" w:hint="eastAsia"/>
        </w:rPr>
        <w:t>大学</w:t>
      </w:r>
      <w:r w:rsidR="005C2FB6">
        <w:rPr>
          <w:rFonts w:ascii="ＭＳ 明朝" w:eastAsia="ＭＳ 明朝" w:hAnsi="ＭＳ 明朝" w:hint="eastAsia"/>
        </w:rPr>
        <w:t>機構</w:t>
      </w:r>
      <w:r w:rsidRPr="00B33174">
        <w:rPr>
          <w:rFonts w:ascii="ＭＳ 明朝" w:eastAsia="ＭＳ 明朝" w:hAnsi="ＭＳ 明朝" w:hint="eastAsia"/>
        </w:rPr>
        <w:t>（以下「甲」という。）と　委託者  （製造販売後臨床試験依頼者） （以下「乙」という。）は，製造販売後臨床試験の実施に際し，以下の各条のとおり契約を締結する。</w:t>
      </w:r>
    </w:p>
    <w:p w14:paraId="620C3FEE" w14:textId="77777777" w:rsidR="001E6976" w:rsidRPr="00B33174" w:rsidRDefault="001E6976" w:rsidP="001E6976">
      <w:pPr>
        <w:rPr>
          <w:rFonts w:ascii="ＭＳ 明朝" w:eastAsia="ＭＳ 明朝" w:hAnsi="ＭＳ 明朝"/>
        </w:rPr>
      </w:pPr>
    </w:p>
    <w:p w14:paraId="0AFD7DC8"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（本製造販売後臨床試験の内容及び委託）</w:t>
      </w:r>
    </w:p>
    <w:p w14:paraId="39CF1FD9"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第１条　本製造販売後臨床試験の内容は次のとおりとし，甲は乙の委託により，これを実施する。</w:t>
      </w:r>
    </w:p>
    <w:p w14:paraId="5A059887"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 xml:space="preserve">一　製造販売後臨床試験課題名　　　　　　　　　　　　　　　　　　　　　　　　　　　　　　　　　　</w:t>
      </w:r>
    </w:p>
    <w:p w14:paraId="23B964F0"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 xml:space="preserve">　　　　　　　　　　　　　　　　　　　　　　　　　　　　　　　　　　　　　　　　　　　</w:t>
      </w:r>
    </w:p>
    <w:p w14:paraId="1A620243" w14:textId="77777777" w:rsidR="00412B7C" w:rsidRPr="00B33174" w:rsidRDefault="001E6976" w:rsidP="001E6976">
      <w:pPr>
        <w:rPr>
          <w:rFonts w:ascii="ＭＳ 明朝" w:eastAsia="ＭＳ 明朝" w:hAnsi="ＭＳ 明朝"/>
        </w:rPr>
      </w:pPr>
      <w:r w:rsidRPr="00B33174">
        <w:rPr>
          <w:rFonts w:ascii="ＭＳ 明朝" w:eastAsia="ＭＳ 明朝" w:hAnsi="ＭＳ 明朝" w:hint="eastAsia"/>
        </w:rPr>
        <w:t>二　製造販売後臨床試験</w:t>
      </w:r>
      <w:r w:rsidR="00412B7C" w:rsidRPr="00B33174">
        <w:rPr>
          <w:rFonts w:ascii="ＭＳ 明朝" w:eastAsia="ＭＳ 明朝" w:hAnsi="ＭＳ 明朝" w:hint="eastAsia"/>
        </w:rPr>
        <w:t>の内容</w:t>
      </w:r>
    </w:p>
    <w:p w14:paraId="3CFD8B39" w14:textId="77777777" w:rsidR="00412B7C" w:rsidRPr="00B33174" w:rsidRDefault="00412B7C" w:rsidP="001E6976">
      <w:pPr>
        <w:rPr>
          <w:rFonts w:ascii="ＭＳ 明朝" w:eastAsia="ＭＳ 明朝" w:hAnsi="ＭＳ 明朝"/>
        </w:rPr>
      </w:pPr>
    </w:p>
    <w:p w14:paraId="65D2DD1A" w14:textId="77777777" w:rsidR="00412B7C" w:rsidRPr="00B33174" w:rsidRDefault="00412B7C" w:rsidP="001E6976">
      <w:pPr>
        <w:rPr>
          <w:rFonts w:ascii="ＭＳ 明朝" w:eastAsia="ＭＳ 明朝" w:hAnsi="ＭＳ 明朝"/>
        </w:rPr>
      </w:pPr>
      <w:r w:rsidRPr="00B33174">
        <w:rPr>
          <w:rFonts w:ascii="ＭＳ 明朝" w:eastAsia="ＭＳ 明朝" w:hAnsi="ＭＳ 明朝" w:hint="eastAsia"/>
        </w:rPr>
        <w:t>三　実施医療機関の所在地及び名称</w:t>
      </w:r>
    </w:p>
    <w:p w14:paraId="65790EA7" w14:textId="77777777" w:rsidR="00412B7C" w:rsidRPr="00B33174" w:rsidRDefault="00412B7C" w:rsidP="001E6976">
      <w:pPr>
        <w:rPr>
          <w:rFonts w:ascii="ＭＳ 明朝" w:eastAsia="ＭＳ 明朝" w:hAnsi="ＭＳ 明朝"/>
        </w:rPr>
      </w:pPr>
      <w:r w:rsidRPr="00B33174">
        <w:rPr>
          <w:rFonts w:ascii="ＭＳ 明朝" w:eastAsia="ＭＳ 明朝" w:hAnsi="ＭＳ 明朝" w:hint="eastAsia"/>
        </w:rPr>
        <w:t xml:space="preserve">　　　　　</w:t>
      </w:r>
      <w:r w:rsidR="00C420CA">
        <w:rPr>
          <w:rFonts w:ascii="ＭＳ 明朝" w:eastAsia="ＭＳ 明朝" w:hAnsi="ＭＳ 明朝" w:hint="eastAsia"/>
        </w:rPr>
        <w:t>岐阜県</w:t>
      </w:r>
      <w:r w:rsidRPr="00B33174">
        <w:rPr>
          <w:rFonts w:ascii="ＭＳ 明朝" w:eastAsia="ＭＳ 明朝" w:hAnsi="ＭＳ 明朝" w:hint="eastAsia"/>
        </w:rPr>
        <w:t>岐阜市柳戸1番１</w:t>
      </w:r>
    </w:p>
    <w:p w14:paraId="7033FF32" w14:textId="77777777" w:rsidR="001E6976" w:rsidRPr="00B33174" w:rsidRDefault="00412B7C" w:rsidP="00412B7C">
      <w:pPr>
        <w:ind w:firstLineChars="500" w:firstLine="880"/>
        <w:rPr>
          <w:rFonts w:ascii="ＭＳ 明朝" w:eastAsia="ＭＳ 明朝" w:hAnsi="ＭＳ 明朝"/>
        </w:rPr>
      </w:pPr>
      <w:r w:rsidRPr="00B33174">
        <w:rPr>
          <w:rFonts w:ascii="ＭＳ 明朝" w:eastAsia="ＭＳ 明朝" w:hAnsi="ＭＳ 明朝" w:hint="eastAsia"/>
        </w:rPr>
        <w:t>岐阜大学医学部附属病院</w:t>
      </w:r>
      <w:r w:rsidR="001E6976" w:rsidRPr="00B33174">
        <w:rPr>
          <w:rFonts w:ascii="ＭＳ 明朝" w:eastAsia="ＭＳ 明朝" w:hAnsi="ＭＳ 明朝" w:hint="eastAsia"/>
        </w:rPr>
        <w:t xml:space="preserve">　　　　　</w:t>
      </w:r>
    </w:p>
    <w:p w14:paraId="15D21BE6" w14:textId="77777777" w:rsidR="001E6976" w:rsidRPr="00B33174" w:rsidRDefault="00412B7C" w:rsidP="001E6976">
      <w:pPr>
        <w:rPr>
          <w:rFonts w:ascii="ＭＳ 明朝" w:eastAsia="ＭＳ 明朝" w:hAnsi="ＭＳ 明朝"/>
        </w:rPr>
      </w:pPr>
      <w:r w:rsidRPr="00B33174">
        <w:rPr>
          <w:rFonts w:ascii="ＭＳ 明朝" w:eastAsia="ＭＳ 明朝" w:hAnsi="ＭＳ 明朝" w:hint="eastAsia"/>
        </w:rPr>
        <w:t xml:space="preserve">四　</w:t>
      </w:r>
      <w:r w:rsidR="001E6976" w:rsidRPr="00B33174">
        <w:rPr>
          <w:rFonts w:ascii="ＭＳ 明朝" w:eastAsia="ＭＳ 明朝" w:hAnsi="ＭＳ 明朝" w:hint="eastAsia"/>
        </w:rPr>
        <w:t>予定</w:t>
      </w:r>
      <w:r w:rsidRPr="00B33174">
        <w:rPr>
          <w:rFonts w:ascii="ＭＳ 明朝" w:eastAsia="ＭＳ 明朝" w:hAnsi="ＭＳ 明朝" w:hint="eastAsia"/>
        </w:rPr>
        <w:t>症例数</w:t>
      </w:r>
      <w:r w:rsidR="001E6976" w:rsidRPr="00B33174">
        <w:rPr>
          <w:rFonts w:ascii="ＭＳ 明朝" w:eastAsia="ＭＳ 明朝" w:hAnsi="ＭＳ 明朝" w:hint="eastAsia"/>
        </w:rPr>
        <w:t>：　　　　　例</w:t>
      </w:r>
    </w:p>
    <w:p w14:paraId="38850E69" w14:textId="77777777" w:rsidR="001E6976" w:rsidRPr="00B33174" w:rsidRDefault="00412B7C" w:rsidP="001E6976">
      <w:pPr>
        <w:rPr>
          <w:rFonts w:ascii="ＭＳ 明朝" w:eastAsia="ＭＳ 明朝" w:hAnsi="ＭＳ 明朝"/>
        </w:rPr>
      </w:pPr>
      <w:r w:rsidRPr="00B33174">
        <w:rPr>
          <w:rFonts w:ascii="ＭＳ 明朝" w:eastAsia="ＭＳ 明朝" w:hAnsi="ＭＳ 明朝" w:hint="eastAsia"/>
        </w:rPr>
        <w:t xml:space="preserve">五　</w:t>
      </w:r>
      <w:r w:rsidR="001E6976" w:rsidRPr="00B33174">
        <w:rPr>
          <w:rFonts w:ascii="ＭＳ 明朝" w:eastAsia="ＭＳ 明朝" w:hAnsi="ＭＳ 明朝" w:hint="eastAsia"/>
        </w:rPr>
        <w:t>製造販売後臨床試験責任医師</w:t>
      </w:r>
      <w:r w:rsidR="00A73996">
        <w:rPr>
          <w:rFonts w:ascii="ＭＳ 明朝" w:eastAsia="ＭＳ 明朝" w:hAnsi="ＭＳ 明朝" w:hint="eastAsia"/>
        </w:rPr>
        <w:t>（所属・</w:t>
      </w:r>
      <w:r w:rsidRPr="00B33174">
        <w:rPr>
          <w:rFonts w:ascii="ＭＳ 明朝" w:eastAsia="ＭＳ 明朝" w:hAnsi="ＭＳ 明朝" w:hint="eastAsia"/>
        </w:rPr>
        <w:t>氏名）</w:t>
      </w:r>
    </w:p>
    <w:p w14:paraId="6386B366"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 xml:space="preserve">　　　　　　　　</w:t>
      </w:r>
    </w:p>
    <w:p w14:paraId="419D476A" w14:textId="77777777" w:rsidR="001E6976" w:rsidRPr="00B33174" w:rsidRDefault="00412B7C" w:rsidP="001E6976">
      <w:pPr>
        <w:rPr>
          <w:rFonts w:ascii="ＭＳ 明朝" w:eastAsia="ＭＳ 明朝" w:hAnsi="ＭＳ 明朝"/>
        </w:rPr>
      </w:pPr>
      <w:r w:rsidRPr="00B33174">
        <w:rPr>
          <w:rFonts w:ascii="ＭＳ 明朝" w:eastAsia="ＭＳ 明朝" w:hAnsi="ＭＳ 明朝" w:hint="eastAsia"/>
        </w:rPr>
        <w:t xml:space="preserve">六　</w:t>
      </w:r>
      <w:r w:rsidR="001E6976" w:rsidRPr="00B33174">
        <w:rPr>
          <w:rFonts w:ascii="ＭＳ 明朝" w:eastAsia="ＭＳ 明朝" w:hAnsi="ＭＳ 明朝" w:hint="eastAsia"/>
        </w:rPr>
        <w:t>製造販売後臨床試験分担医師</w:t>
      </w:r>
      <w:r w:rsidR="00A73996">
        <w:rPr>
          <w:rFonts w:ascii="ＭＳ 明朝" w:eastAsia="ＭＳ 明朝" w:hAnsi="ＭＳ 明朝" w:hint="eastAsia"/>
        </w:rPr>
        <w:t>（所属・</w:t>
      </w:r>
      <w:r w:rsidRPr="00B33174">
        <w:rPr>
          <w:rFonts w:ascii="ＭＳ 明朝" w:eastAsia="ＭＳ 明朝" w:hAnsi="ＭＳ 明朝" w:hint="eastAsia"/>
        </w:rPr>
        <w:t>氏名）</w:t>
      </w:r>
    </w:p>
    <w:p w14:paraId="49C994E9" w14:textId="77777777" w:rsidR="00412B7C" w:rsidRPr="00B33174" w:rsidRDefault="00ED236E" w:rsidP="001E6976">
      <w:pPr>
        <w:rPr>
          <w:rFonts w:ascii="ＭＳ 明朝" w:eastAsia="ＭＳ 明朝" w:hAnsi="ＭＳ 明朝"/>
        </w:rPr>
      </w:pPr>
      <w:r>
        <w:rPr>
          <w:rFonts w:ascii="ＭＳ 明朝" w:eastAsia="ＭＳ 明朝" w:hAnsi="ＭＳ 明朝" w:hint="eastAsia"/>
        </w:rPr>
        <w:t xml:space="preserve">　　　</w:t>
      </w:r>
      <w:r w:rsidRPr="00ED236E">
        <w:rPr>
          <w:rFonts w:ascii="ＭＳ 明朝" w:eastAsia="ＭＳ 明朝" w:hAnsi="ＭＳ 明朝" w:hint="eastAsia"/>
          <w:highlight w:val="yellow"/>
        </w:rPr>
        <w:t>「治験分担医師・治験協力者リスト」（統一書式 書式2）のとおり。</w:t>
      </w:r>
    </w:p>
    <w:p w14:paraId="55627B98" w14:textId="77777777" w:rsidR="00412B7C" w:rsidRPr="00B33174" w:rsidRDefault="00412B7C" w:rsidP="001E6976">
      <w:pPr>
        <w:rPr>
          <w:rFonts w:ascii="ＭＳ 明朝" w:eastAsia="ＭＳ 明朝" w:hAnsi="ＭＳ 明朝"/>
        </w:rPr>
      </w:pPr>
    </w:p>
    <w:p w14:paraId="3E2C64F7" w14:textId="77777777" w:rsidR="001E6976" w:rsidRPr="00B33174" w:rsidRDefault="00412B7C" w:rsidP="001E6976">
      <w:pPr>
        <w:rPr>
          <w:rFonts w:ascii="ＭＳ 明朝" w:eastAsia="ＭＳ 明朝" w:hAnsi="ＭＳ 明朝"/>
        </w:rPr>
      </w:pPr>
      <w:r w:rsidRPr="00B33174">
        <w:rPr>
          <w:rFonts w:ascii="ＭＳ 明朝" w:eastAsia="ＭＳ 明朝" w:hAnsi="ＭＳ 明朝" w:hint="eastAsia"/>
        </w:rPr>
        <w:t xml:space="preserve">七　</w:t>
      </w:r>
      <w:r w:rsidR="001E6976" w:rsidRPr="00B33174">
        <w:rPr>
          <w:rFonts w:ascii="ＭＳ 明朝" w:eastAsia="ＭＳ 明朝" w:hAnsi="ＭＳ 明朝" w:hint="eastAsia"/>
        </w:rPr>
        <w:t>提供物品（品名・規格・数量等）</w:t>
      </w:r>
    </w:p>
    <w:p w14:paraId="482A1D0A"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 xml:space="preserve">　　　　　　　　　　　　　　　　　　　　　　　　　　　　　　　　　　　　　　　　　　　</w:t>
      </w:r>
    </w:p>
    <w:p w14:paraId="12A8E326" w14:textId="77777777" w:rsidR="006753EB" w:rsidRPr="00B33174" w:rsidRDefault="006753EB" w:rsidP="006753EB">
      <w:pPr>
        <w:rPr>
          <w:rFonts w:ascii="ＭＳ 明朝" w:eastAsia="ＭＳ 明朝" w:hAnsi="ＭＳ 明朝"/>
        </w:rPr>
      </w:pPr>
      <w:r w:rsidRPr="00B33174">
        <w:rPr>
          <w:rFonts w:ascii="ＭＳ 明朝" w:eastAsia="ＭＳ 明朝" w:hAnsi="ＭＳ 明朝" w:hint="eastAsia"/>
        </w:rPr>
        <w:t xml:space="preserve">八　臨床試験期間　</w:t>
      </w:r>
      <w:r w:rsidR="00B63AC3" w:rsidRPr="00B33174">
        <w:rPr>
          <w:rFonts w:ascii="ＭＳ 明朝" w:eastAsia="ＭＳ 明朝" w:hAnsi="ＭＳ 明朝" w:hint="eastAsia"/>
        </w:rPr>
        <w:t>契約締結日</w:t>
      </w:r>
      <w:r w:rsidRPr="00B33174">
        <w:rPr>
          <w:rFonts w:ascii="ＭＳ 明朝" w:eastAsia="ＭＳ 明朝" w:hAnsi="ＭＳ 明朝" w:hint="eastAsia"/>
        </w:rPr>
        <w:t xml:space="preserve">　</w:t>
      </w:r>
      <w:r w:rsidR="00B63AC3" w:rsidRPr="00B33174">
        <w:rPr>
          <w:rFonts w:ascii="ＭＳ 明朝" w:eastAsia="ＭＳ 明朝" w:hAnsi="ＭＳ 明朝" w:hint="eastAsia"/>
        </w:rPr>
        <w:t xml:space="preserve">　　　　</w:t>
      </w:r>
      <w:r w:rsidRPr="00B33174">
        <w:rPr>
          <w:rFonts w:ascii="ＭＳ 明朝" w:eastAsia="ＭＳ 明朝" w:hAnsi="ＭＳ 明朝" w:hint="eastAsia"/>
        </w:rPr>
        <w:t>～　西暦    年  月  日</w:t>
      </w:r>
    </w:p>
    <w:p w14:paraId="741EEC76" w14:textId="77777777" w:rsidR="006753EB" w:rsidRPr="00B33174" w:rsidRDefault="006753EB" w:rsidP="006753EB">
      <w:pPr>
        <w:rPr>
          <w:rFonts w:ascii="ＭＳ 明朝" w:eastAsia="ＭＳ 明朝" w:hAnsi="ＭＳ 明朝"/>
        </w:rPr>
      </w:pPr>
      <w:r w:rsidRPr="00B33174">
        <w:rPr>
          <w:rFonts w:ascii="ＭＳ 明朝" w:eastAsia="ＭＳ 明朝" w:hAnsi="ＭＳ 明朝" w:hint="eastAsia"/>
        </w:rPr>
        <w:t>九　契約期間    　契約締結日　 　     ～　西暦    年  月  日</w:t>
      </w:r>
    </w:p>
    <w:p w14:paraId="61626BE4" w14:textId="77777777" w:rsidR="00412B7C" w:rsidRPr="00B33174" w:rsidRDefault="00412B7C" w:rsidP="001E6976">
      <w:pPr>
        <w:rPr>
          <w:rFonts w:ascii="ＭＳ 明朝" w:eastAsia="ＭＳ 明朝" w:hAnsi="ＭＳ 明朝"/>
        </w:rPr>
      </w:pPr>
    </w:p>
    <w:p w14:paraId="17D201F1"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（本製造販売後臨床試験の実施）</w:t>
      </w:r>
    </w:p>
    <w:p w14:paraId="6EA1348B" w14:textId="77777777"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t>第２条　甲及び乙は，</w:t>
      </w:r>
      <w:r w:rsidR="009473FD" w:rsidRPr="00676CF7">
        <w:rPr>
          <w:rFonts w:ascii="ＭＳ 明朝" w:eastAsia="ＭＳ 明朝" w:hAnsi="ＭＳ 明朝" w:hint="eastAsia"/>
        </w:rPr>
        <w:t>医薬品、医療機器等の品質、有効性及び安全性の確保等に関する法律（以下「医薬品医療機器等法」という。）</w:t>
      </w:r>
      <w:r w:rsidRPr="00676CF7">
        <w:rPr>
          <w:rFonts w:ascii="ＭＳ 明朝" w:eastAsia="ＭＳ 明朝" w:hAnsi="ＭＳ 明朝" w:hint="eastAsia"/>
        </w:rPr>
        <w:t>，同施行令，同施行規則，医薬品ＧＣＰ省令，医薬品ＧＣＰ省令に関連する通知及び医療機器ＧＣＰ省令（以下これらを総称して「ＧＣＰ省令等」という。），医薬品ＧＰＳＰ省令及び医療機器ＧＰＳＰ省令（以下これらを総称して「ＧＰＳＰ省令」という。）並びにヘルシンキ宣言を遵守して，本製造販売後臨床試験を実施するものとする。</w:t>
      </w:r>
    </w:p>
    <w:p w14:paraId="3969A8F7" w14:textId="77777777" w:rsidR="001E6976" w:rsidRPr="00676CF7" w:rsidRDefault="001E6976" w:rsidP="001E6976">
      <w:pPr>
        <w:rPr>
          <w:rFonts w:ascii="ＭＳ 明朝" w:eastAsia="ＭＳ 明朝" w:hAnsi="ＭＳ 明朝"/>
        </w:rPr>
      </w:pPr>
      <w:r w:rsidRPr="00676CF7">
        <w:rPr>
          <w:rFonts w:ascii="ＭＳ 明朝" w:eastAsia="ＭＳ 明朝" w:hAnsi="ＭＳ 明朝" w:hint="eastAsia"/>
        </w:rPr>
        <w:t>２　甲は，前条の製造販売後臨床試験実施計画書を遵守して慎重かつ適正に本製造販売後臨床試験を実施する。</w:t>
      </w:r>
    </w:p>
    <w:p w14:paraId="2583D7EF" w14:textId="77777777"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t>３　甲の製造販売後臨床試験責任医師は，被験者が本製造販売後臨床試験に参加する前に，医薬品ＧＣＰ省令第５１条第１項各号及び医療機器ＧＣＰ省令第７１号第１項各号に掲げる事項を記載した説明文書及び同意文書を作成し，被験者に交付するとともに，当該説明文書に基づいて本製造販売後臨床試験の内容等を十分に被験者に説明し，本製造販売後臨床試験への参加について自由意思による同意を文書により得るものとする。また，同意取得後に，同意文書の写を被験者に交付するものとする。なお，被験者の同意取得が困難な場合，本製造販売後臨床試験への参加若しくは参加の継続について被験者の意思に影響を与える情報が得られた場合，非治療的製造販売後臨床試験を実施する場合，緊急状況下における救命的製造販売後臨床試験を実施する場合又は被験者が同意文書などを読めない場合にあっては，ＧＣＰ省令等に基づき同意を取得するものとする。</w:t>
      </w:r>
    </w:p>
    <w:p w14:paraId="4DFFBB3F" w14:textId="77777777"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t>４　甲，製造販売後臨床試験責任医師及び乙は，医薬品ＧＣＰ省令及び医療機器ＧＣＰ省令に規定されている通知及び報告を，適切な時期に適切な方法で行わなければならない。</w:t>
      </w:r>
    </w:p>
    <w:p w14:paraId="66BF4E67" w14:textId="77777777"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t>５　甲は，天災その他やむを得ない事由により本製造販売後臨床試験の継続が困難な場合には，乙と協議を行い，本製造販売後臨床試験を中止し又は製造販売後臨床試験期間の延長をすることができる。</w:t>
      </w:r>
    </w:p>
    <w:p w14:paraId="542FC28C" w14:textId="77777777" w:rsidR="001E6976" w:rsidRPr="00676CF7" w:rsidRDefault="001E6976" w:rsidP="001E6976">
      <w:pPr>
        <w:rPr>
          <w:rFonts w:ascii="ＭＳ 明朝" w:eastAsia="ＭＳ 明朝" w:hAnsi="ＭＳ 明朝"/>
        </w:rPr>
      </w:pPr>
    </w:p>
    <w:p w14:paraId="47475BBC" w14:textId="77777777" w:rsidR="001E6976" w:rsidRPr="00676CF7" w:rsidRDefault="001E6976" w:rsidP="001E6976">
      <w:pPr>
        <w:rPr>
          <w:rFonts w:ascii="ＭＳ 明朝" w:eastAsia="ＭＳ 明朝" w:hAnsi="ＭＳ 明朝"/>
        </w:rPr>
      </w:pPr>
      <w:r w:rsidRPr="00676CF7">
        <w:rPr>
          <w:rFonts w:ascii="ＭＳ 明朝" w:eastAsia="ＭＳ 明朝" w:hAnsi="ＭＳ 明朝" w:hint="eastAsia"/>
        </w:rPr>
        <w:t>（副作用情報等）</w:t>
      </w:r>
    </w:p>
    <w:p w14:paraId="17972433" w14:textId="77777777"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lastRenderedPageBreak/>
        <w:t>第３条　乙は，被験薬について</w:t>
      </w:r>
      <w:r w:rsidR="009473FD" w:rsidRPr="00676CF7">
        <w:rPr>
          <w:rFonts w:ascii="ＭＳ 明朝" w:eastAsia="ＭＳ 明朝" w:hAnsi="ＭＳ 明朝" w:hint="eastAsia"/>
        </w:rPr>
        <w:t>医薬品医療機器等法第６８</w:t>
      </w:r>
      <w:r w:rsidRPr="00676CF7">
        <w:rPr>
          <w:rFonts w:ascii="ＭＳ 明朝" w:eastAsia="ＭＳ 明朝" w:hAnsi="ＭＳ 明朝" w:hint="eastAsia"/>
        </w:rPr>
        <w:t>条の</w:t>
      </w:r>
      <w:r w:rsidR="009473FD" w:rsidRPr="00676CF7">
        <w:rPr>
          <w:rFonts w:ascii="ＭＳ 明朝" w:eastAsia="ＭＳ 明朝" w:hAnsi="ＭＳ 明朝" w:hint="eastAsia"/>
        </w:rPr>
        <w:t>１０</w:t>
      </w:r>
      <w:r w:rsidRPr="00676CF7">
        <w:rPr>
          <w:rFonts w:ascii="ＭＳ 明朝" w:eastAsia="ＭＳ 明朝" w:hAnsi="ＭＳ 明朝" w:hint="eastAsia"/>
        </w:rPr>
        <w:t>に規定する事項を知ったときは，ＧＣＰ省令に従って、その旨を製造販売後臨床試験責任医師及び甲に文書で通知する。</w:t>
      </w:r>
    </w:p>
    <w:p w14:paraId="1C547765" w14:textId="77777777"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t>２　製造販売後臨床試験責任医師は，被験薬及び本製造販売販後臨床試験において被験薬と比較するために用いられる医薬品又は薬物その他の物質（以下「対照薬」といい，被験薬及び対照薬を総称して「製造販売後臨床試験薬」という。）について，医薬品ＧＣＰ省令第４８条第２項及び医療機器ＧＣＰ省令第６８条第２項に規定する製造販売後臨床試験薬の副作用によるものと疑われる死亡その他の重篤な有害事象の発生を認めたときは，直ちに甲及び乙に通知する。</w:t>
      </w:r>
    </w:p>
    <w:p w14:paraId="6F752060" w14:textId="77777777"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t>３　乙は，被験薬の品質，有効性及び安全性に関する事項その他の製造販売後臨床試験を適正に行うために重要な情報を知ったときは，直ちにこれを製造販売後臨床試験責任医師及び甲に通知し，速やかに製造販売後臨床試験実施計画書の改訂その他必要な措置を講ずるものとする。</w:t>
      </w:r>
    </w:p>
    <w:p w14:paraId="7B67F609" w14:textId="77777777" w:rsidR="001E6976" w:rsidRPr="00676CF7" w:rsidRDefault="001E6976" w:rsidP="001E6976">
      <w:pPr>
        <w:rPr>
          <w:rFonts w:ascii="ＭＳ 明朝" w:eastAsia="ＭＳ 明朝" w:hAnsi="ＭＳ 明朝"/>
        </w:rPr>
      </w:pPr>
    </w:p>
    <w:p w14:paraId="5E56BE83" w14:textId="77777777" w:rsidR="001E6976" w:rsidRPr="00676CF7" w:rsidRDefault="001E6976" w:rsidP="001E6976">
      <w:pPr>
        <w:rPr>
          <w:rFonts w:ascii="ＭＳ 明朝" w:eastAsia="ＭＳ 明朝" w:hAnsi="ＭＳ 明朝"/>
        </w:rPr>
      </w:pPr>
      <w:r w:rsidRPr="00676CF7">
        <w:rPr>
          <w:rFonts w:ascii="ＭＳ 明朝" w:eastAsia="ＭＳ 明朝" w:hAnsi="ＭＳ 明朝" w:hint="eastAsia"/>
        </w:rPr>
        <w:t>（製造販売後臨床試験の継続審査等）</w:t>
      </w:r>
    </w:p>
    <w:p w14:paraId="40D7A28C" w14:textId="77777777"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t>第４条　甲は，次の場合，製造販売後臨床試験を継続して行うことの適否について，治験審査委員会の意見を聴くものとする。</w:t>
      </w:r>
    </w:p>
    <w:p w14:paraId="2B83B179" w14:textId="77777777" w:rsidR="001E6976" w:rsidRPr="00676CF7" w:rsidRDefault="001E6976" w:rsidP="001E6976">
      <w:pPr>
        <w:rPr>
          <w:rFonts w:ascii="ＭＳ 明朝" w:eastAsia="ＭＳ 明朝" w:hAnsi="ＭＳ 明朝"/>
        </w:rPr>
      </w:pPr>
      <w:r w:rsidRPr="00676CF7">
        <w:rPr>
          <w:rFonts w:ascii="ＭＳ 明朝" w:eastAsia="ＭＳ 明朝" w:hAnsi="ＭＳ 明朝" w:hint="eastAsia"/>
        </w:rPr>
        <w:t>(1) 製造販売後臨床試験の期間が１年を超える場合</w:t>
      </w:r>
    </w:p>
    <w:p w14:paraId="763C35E9" w14:textId="77777777"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t>(2) 医薬品ＧＣＰ省令第２０条第２項及び第３項，同第４８条第２項又は同第５４条第３項及び医療機器ＧＣＰ省令第２８条第２項，同第６８条第２項又は同第７４条第３項の規定に基づき通知又は報告を受けた場合</w:t>
      </w:r>
    </w:p>
    <w:p w14:paraId="7EED2C5E" w14:textId="77777777" w:rsidR="001E6976" w:rsidRPr="00676CF7" w:rsidRDefault="001E6976" w:rsidP="001E6976">
      <w:pPr>
        <w:rPr>
          <w:rFonts w:ascii="ＭＳ 明朝" w:eastAsia="ＭＳ 明朝" w:hAnsi="ＭＳ 明朝"/>
        </w:rPr>
      </w:pPr>
      <w:r w:rsidRPr="00676CF7">
        <w:rPr>
          <w:rFonts w:ascii="ＭＳ 明朝" w:eastAsia="ＭＳ 明朝" w:hAnsi="ＭＳ 明朝" w:hint="eastAsia"/>
        </w:rPr>
        <w:t>(3) その他，甲が治験審査委員会の意見を求める必要があると認めた場合</w:t>
      </w:r>
    </w:p>
    <w:p w14:paraId="6BCC14BF" w14:textId="77777777" w:rsidR="001E6976" w:rsidRPr="00676CF7" w:rsidRDefault="001E6976" w:rsidP="00412B7C">
      <w:pPr>
        <w:ind w:left="176" w:hangingChars="100" w:hanging="176"/>
        <w:rPr>
          <w:rFonts w:ascii="ＭＳ 明朝" w:eastAsia="ＭＳ 明朝" w:hAnsi="ＭＳ 明朝"/>
        </w:rPr>
      </w:pPr>
      <w:r w:rsidRPr="00676CF7">
        <w:rPr>
          <w:rFonts w:ascii="ＭＳ 明朝" w:eastAsia="ＭＳ 明朝" w:hAnsi="ＭＳ 明朝" w:hint="eastAsia"/>
        </w:rPr>
        <w:t>２　甲は，前項の治験審査委員会の意見及び当該意見に基づく甲の指示又は決定を，製造販売後臨床試験責任医師及び乙に文書で通知する。</w:t>
      </w:r>
    </w:p>
    <w:p w14:paraId="0F44D44F" w14:textId="77777777" w:rsidR="001E6976" w:rsidRPr="00676CF7" w:rsidRDefault="001E6976" w:rsidP="001E6976">
      <w:pPr>
        <w:rPr>
          <w:rFonts w:ascii="ＭＳ 明朝" w:eastAsia="ＭＳ 明朝" w:hAnsi="ＭＳ 明朝"/>
        </w:rPr>
      </w:pPr>
    </w:p>
    <w:p w14:paraId="5E9183FC" w14:textId="77777777" w:rsidR="001E6976" w:rsidRPr="00676CF7" w:rsidRDefault="001E6976" w:rsidP="001E6976">
      <w:pPr>
        <w:rPr>
          <w:rFonts w:ascii="ＭＳ 明朝" w:eastAsia="ＭＳ 明朝" w:hAnsi="ＭＳ 明朝"/>
        </w:rPr>
      </w:pPr>
      <w:r w:rsidRPr="00676CF7">
        <w:rPr>
          <w:rFonts w:ascii="ＭＳ 明朝" w:eastAsia="ＭＳ 明朝" w:hAnsi="ＭＳ 明朝" w:hint="eastAsia"/>
        </w:rPr>
        <w:t>（製造販売後臨床試験の中止等）</w:t>
      </w:r>
    </w:p>
    <w:p w14:paraId="0F81379C" w14:textId="77777777" w:rsidR="001E6976" w:rsidRPr="00676CF7" w:rsidRDefault="001E6976" w:rsidP="001E6976">
      <w:pPr>
        <w:rPr>
          <w:rFonts w:ascii="ＭＳ 明朝" w:eastAsia="ＭＳ 明朝" w:hAnsi="ＭＳ 明朝"/>
        </w:rPr>
      </w:pPr>
      <w:r w:rsidRPr="00676CF7">
        <w:rPr>
          <w:rFonts w:ascii="ＭＳ 明朝" w:eastAsia="ＭＳ 明朝" w:hAnsi="ＭＳ 明朝" w:hint="eastAsia"/>
        </w:rPr>
        <w:t>第５条　乙は，次の場合，その理由を添えて，速やかに甲に文書で通知する。</w:t>
      </w:r>
    </w:p>
    <w:p w14:paraId="6B3F2613" w14:textId="77777777" w:rsidR="001E6976" w:rsidRPr="00B33174" w:rsidRDefault="001E6976" w:rsidP="001E6976">
      <w:pPr>
        <w:rPr>
          <w:rFonts w:ascii="ＭＳ 明朝" w:eastAsia="ＭＳ 明朝" w:hAnsi="ＭＳ 明朝"/>
        </w:rPr>
      </w:pPr>
      <w:r w:rsidRPr="00676CF7">
        <w:rPr>
          <w:rFonts w:ascii="ＭＳ 明朝" w:eastAsia="ＭＳ 明朝" w:hAnsi="ＭＳ 明朝" w:hint="eastAsia"/>
        </w:rPr>
        <w:t>(1) 製造販売後臨床試験を中断し，又は中止する場合</w:t>
      </w:r>
    </w:p>
    <w:p w14:paraId="70A48EE6"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(2) 本製造販売後臨床試験により収集された製造販売後臨床試験成績に関する資料を被験薬に係る再審査又は再評価申請に添付しないことを決定した場合</w:t>
      </w:r>
    </w:p>
    <w:p w14:paraId="740B1240"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２　甲は，製造販売後臨床試験責任医師から次の報告を受けた場合は，速やかにこれを治験審査委員会及び乙に文書で通知する。</w:t>
      </w:r>
    </w:p>
    <w:p w14:paraId="67C81576"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(1) 本製造販売後臨床試験を中断し，又は中止する旨及びその理由</w:t>
      </w:r>
    </w:p>
    <w:p w14:paraId="01EC4595"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(2) 本製造販売後臨床試験を終了する旨及び製造販売後臨床試験結果の概要</w:t>
      </w:r>
    </w:p>
    <w:p w14:paraId="60362651" w14:textId="77777777" w:rsidR="001E6976" w:rsidRPr="00B33174" w:rsidRDefault="001E6976" w:rsidP="001E6976">
      <w:pPr>
        <w:rPr>
          <w:rFonts w:ascii="ＭＳ 明朝" w:eastAsia="ＭＳ 明朝" w:hAnsi="ＭＳ 明朝"/>
        </w:rPr>
      </w:pPr>
    </w:p>
    <w:p w14:paraId="1868CC52"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（製造販売後臨床試験薬の管理等）</w:t>
      </w:r>
    </w:p>
    <w:p w14:paraId="07731692"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第６条　乙は，製造販売後臨床試験薬を，医薬品ＧＣＰ省令第１６条，同第１７条及び医療機器ＧＣＰ省令第２４条，同第２５条第１項の規定に従って製造し，契約締結後速やかに，その取扱方法を説明した文書とともに，これを甲に交付する。</w:t>
      </w:r>
    </w:p>
    <w:p w14:paraId="65359C07"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２　甲は，前項により乙から受領した製造販売後臨床試験薬を本製造販売後臨床試験にのみ使用する。</w:t>
      </w:r>
    </w:p>
    <w:p w14:paraId="54AFB333"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３　甲は，製造販売後臨床試験薬等管理者を選任するものとし，製造販売後臨床試験薬等管理者に，製造販売後臨床試験薬の取扱い及び保管・管理並びにそれらの記録に際して従うべき指示を記載した乙作成の手順書に従った措置を適切に実施させる。</w:t>
      </w:r>
    </w:p>
    <w:p w14:paraId="737A92A0" w14:textId="77777777" w:rsidR="001E6976" w:rsidRPr="00B33174" w:rsidRDefault="001E6976" w:rsidP="001E6976">
      <w:pPr>
        <w:rPr>
          <w:rFonts w:ascii="ＭＳ 明朝" w:eastAsia="ＭＳ 明朝" w:hAnsi="ＭＳ 明朝"/>
        </w:rPr>
      </w:pPr>
    </w:p>
    <w:p w14:paraId="405801EE"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（モニタリング等への協力及び被験者の秘密の保全）</w:t>
      </w:r>
    </w:p>
    <w:p w14:paraId="0B4EE068"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第７条　甲は，乙が行うモニタリング及び監査並びに治験審査委員会及び規制当局の調査に協力し，その求めに応じ，原資料等の本製造販売後臨床試験に関連するすべての記録を直接閲覧に供するものとする。</w:t>
      </w:r>
    </w:p>
    <w:p w14:paraId="6C039A32"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２　乙は，正当な理由なく，モニタリング又は監査等本製造販売後臨床試験に関し職務上知り得た被験者の秘密を第三者に漏洩してはならない。また，乙は，その役員若しくは従業員又はこれらの地位にあった者に対し，その義務を課すものとする。</w:t>
      </w:r>
    </w:p>
    <w:p w14:paraId="613F54A4" w14:textId="77777777" w:rsidR="001E6976" w:rsidRPr="00B33174" w:rsidRDefault="001E6976" w:rsidP="001E6976">
      <w:pPr>
        <w:rPr>
          <w:rFonts w:ascii="ＭＳ 明朝" w:eastAsia="ＭＳ 明朝" w:hAnsi="ＭＳ 明朝"/>
        </w:rPr>
      </w:pPr>
    </w:p>
    <w:p w14:paraId="559F07BF"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（症例報告書の提出）</w:t>
      </w:r>
    </w:p>
    <w:p w14:paraId="50F90101"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第８条　甲は，本製造販売後臨床試験を実施した結果につき，製造販売後臨床試験実施計画書に従って，速やかに正確かつ完全な症例報告書を作成し，乙に提出する。</w:t>
      </w:r>
    </w:p>
    <w:p w14:paraId="7BA85C4D"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２　前項の症例報告書の作成・提出，又は作成・提出された症例報告書の変更・修正にあたっては，甲は，乙作成の手順書に従い，これを行うものとする。</w:t>
      </w:r>
    </w:p>
    <w:p w14:paraId="04E9E71E" w14:textId="77777777" w:rsidR="001E6976" w:rsidRPr="00B33174" w:rsidRDefault="001E6976" w:rsidP="001E6976">
      <w:pPr>
        <w:rPr>
          <w:rFonts w:ascii="ＭＳ 明朝" w:eastAsia="ＭＳ 明朝" w:hAnsi="ＭＳ 明朝"/>
        </w:rPr>
      </w:pPr>
    </w:p>
    <w:p w14:paraId="1C54282B"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lastRenderedPageBreak/>
        <w:t>（機密保持及び製造販売後臨床試験結果の公表等）</w:t>
      </w:r>
    </w:p>
    <w:p w14:paraId="6395AAEC"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第９条　甲は，本製造販売後臨床試験に関して乙から開示された資料その他の情報及び本製造販売後臨床試験の結果得られた情報については，乙の事前の文書による承諾なしに第三者に漏洩してはならない。</w:t>
      </w:r>
    </w:p>
    <w:p w14:paraId="7FCB0D80"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２　甲は，本製造販売後臨床試験により得られた情報を専門の学会等外部に発表する場合には，事前に文書により乙の承諾を得るものとする。</w:t>
      </w:r>
    </w:p>
    <w:p w14:paraId="2BD1EBAD"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３　乙は，本製造販売後臨床試験により得られた情報を被験薬に係る再審査又は再評価申請の目的で自由に使用することができる。また，乙は，当該情報を適正使用情報の提供等として使用することができるものとする。</w:t>
      </w:r>
    </w:p>
    <w:p w14:paraId="2F4B0F36" w14:textId="77777777" w:rsidR="001E6976" w:rsidRPr="00B33174" w:rsidRDefault="000F757D" w:rsidP="000F757D">
      <w:pPr>
        <w:ind w:left="176" w:hangingChars="100" w:hanging="176"/>
        <w:rPr>
          <w:rFonts w:ascii="ＭＳ 明朝" w:eastAsia="ＭＳ 明朝" w:hAnsi="ＭＳ 明朝"/>
        </w:rPr>
      </w:pPr>
      <w:r w:rsidRPr="00B33174">
        <w:rPr>
          <w:rFonts w:ascii="ＭＳ 明朝" w:eastAsia="ＭＳ 明朝" w:hAnsi="ＭＳ 明朝" w:hint="eastAsia"/>
        </w:rPr>
        <w:t>４　乙は、本治験により得られた</w:t>
      </w:r>
      <w:r w:rsidR="00D056F1">
        <w:rPr>
          <w:rFonts w:ascii="ＭＳ 明朝" w:eastAsia="ＭＳ 明朝" w:hAnsi="ＭＳ 明朝" w:hint="eastAsia"/>
        </w:rPr>
        <w:t>情報を前項に規定する目的以外で外部に発表する場合には、事前に文書</w:t>
      </w:r>
      <w:r w:rsidRPr="00B33174">
        <w:rPr>
          <w:rFonts w:ascii="ＭＳ 明朝" w:eastAsia="ＭＳ 明朝" w:hAnsi="ＭＳ 明朝" w:hint="eastAsia"/>
        </w:rPr>
        <w:t>により甲の承諾を得るものとする。</w:t>
      </w:r>
    </w:p>
    <w:p w14:paraId="6D934968" w14:textId="77777777" w:rsidR="000F757D" w:rsidRPr="00B33174" w:rsidRDefault="000F757D" w:rsidP="000F757D">
      <w:pPr>
        <w:ind w:left="176" w:hangingChars="100" w:hanging="176"/>
        <w:rPr>
          <w:rFonts w:ascii="ＭＳ 明朝" w:eastAsia="ＭＳ 明朝" w:hAnsi="ＭＳ 明朝"/>
        </w:rPr>
      </w:pPr>
    </w:p>
    <w:p w14:paraId="4673FCDD"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（記録等の保存）</w:t>
      </w:r>
    </w:p>
    <w:p w14:paraId="6AB87B48"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第１０条　甲及び乙は，ＧＣＰ省令等及びＧＰＳＰ省令で保存すべきと定められている，本製造販売後臨床試験に関する各種の記録及び生データ類（以下「記録等」という。）については，ＧＣＰ省令等及びＧＰＳＰ省令の定めに従い，各々保存の責任者を定め，これを適切な条件の下に保存する。</w:t>
      </w:r>
    </w:p>
    <w:p w14:paraId="425E608F"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２　甲が保存しなければならない記録等の保存期間は，製造販売後臨床試験においては，被験薬に係る医薬品の再審査若しくは再評価が終了する日まで又は製造販売後臨床試験が終了若しくは中止の後５年を経過した日のうちいずれか遅い日までの期間とする。ただし，乙がこれよりも長期間の保存を必要とする場合には，保存期間及び保存方法について甲乙協議し決定するものとする。</w:t>
      </w:r>
    </w:p>
    <w:p w14:paraId="39AB1AE7"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３　乙が保存しなければならない記録等の保存期間は，ＧＣＰ</w:t>
      </w:r>
      <w:r w:rsidR="00676CF7">
        <w:rPr>
          <w:rFonts w:ascii="ＭＳ 明朝" w:eastAsia="ＭＳ 明朝" w:hAnsi="ＭＳ 明朝" w:hint="eastAsia"/>
        </w:rPr>
        <w:t>省令等，ＧＰＳＰ省令及び医薬品医療機器等法</w:t>
      </w:r>
      <w:r w:rsidRPr="00B33174">
        <w:rPr>
          <w:rFonts w:ascii="ＭＳ 明朝" w:eastAsia="ＭＳ 明朝" w:hAnsi="ＭＳ 明朝" w:hint="eastAsia"/>
        </w:rPr>
        <w:t>施行規則第１０１条で規定する期間とする。</w:t>
      </w:r>
    </w:p>
    <w:p w14:paraId="7433D84C"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４　乙は，被験薬に係る再審査若しくは再評価の結果通知を受けた場合，再審査若しくは再評価申請を中止した場合又は記録等の保存を要しなくなった場合には，これを遅滞なく甲に通知するものとする。</w:t>
      </w:r>
    </w:p>
    <w:p w14:paraId="03FDC749" w14:textId="77777777" w:rsidR="001E6976" w:rsidRPr="00B33174" w:rsidRDefault="001E6976" w:rsidP="001E6976">
      <w:pPr>
        <w:rPr>
          <w:rFonts w:ascii="ＭＳ 明朝" w:eastAsia="ＭＳ 明朝" w:hAnsi="ＭＳ 明朝"/>
        </w:rPr>
      </w:pPr>
    </w:p>
    <w:p w14:paraId="39D2EFBF"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（本製造販売後臨床試験に係る費用及びその支払方法）</w:t>
      </w:r>
    </w:p>
    <w:p w14:paraId="6C443D03" w14:textId="77777777" w:rsidR="00062880" w:rsidRPr="00B33174" w:rsidRDefault="001E6976" w:rsidP="00062880">
      <w:pPr>
        <w:rPr>
          <w:rFonts w:ascii="ＭＳ 明朝" w:eastAsia="ＭＳ 明朝" w:hAnsi="ＭＳ 明朝"/>
        </w:rPr>
      </w:pPr>
      <w:r w:rsidRPr="00B33174">
        <w:rPr>
          <w:rFonts w:ascii="ＭＳ 明朝" w:eastAsia="ＭＳ 明朝" w:hAnsi="ＭＳ 明朝" w:hint="eastAsia"/>
        </w:rPr>
        <w:t>第１１条</w:t>
      </w:r>
      <w:r w:rsidR="00062880" w:rsidRPr="00B33174">
        <w:rPr>
          <w:rFonts w:ascii="ＭＳ 明朝" w:eastAsia="ＭＳ 明朝" w:hAnsi="ＭＳ 明朝" w:hint="eastAsia"/>
        </w:rPr>
        <w:t xml:space="preserve">　本製造販売後臨床試験に関して甲が乙に請求する費用は、次の各号に掲げる額の合計額とする。</w:t>
      </w:r>
    </w:p>
    <w:p w14:paraId="10E59900" w14:textId="77777777" w:rsidR="00062880" w:rsidRPr="00B33174" w:rsidRDefault="00062880" w:rsidP="00670324">
      <w:pPr>
        <w:ind w:left="176" w:hangingChars="100" w:hanging="176"/>
        <w:rPr>
          <w:rFonts w:ascii="ＭＳ 明朝" w:eastAsia="ＭＳ 明朝" w:hAnsi="ＭＳ 明朝"/>
        </w:rPr>
      </w:pPr>
      <w:r w:rsidRPr="00B33174">
        <w:rPr>
          <w:rFonts w:ascii="ＭＳ 明朝" w:eastAsia="ＭＳ 明朝" w:hAnsi="ＭＳ 明朝" w:hint="eastAsia"/>
        </w:rPr>
        <w:t>一　本製造販売後臨床試験に要する経費のうち、診療に要する経費以外のものであって本治験の適正な実施に必要な経費。（消費税及び地方消費税を含む。以下「研究経費」という。）</w:t>
      </w:r>
    </w:p>
    <w:p w14:paraId="532B40AF" w14:textId="09278414" w:rsidR="00062880" w:rsidRPr="00B33174" w:rsidRDefault="00062880" w:rsidP="00670324">
      <w:pPr>
        <w:numPr>
          <w:ilvl w:val="0"/>
          <w:numId w:val="19"/>
        </w:numPr>
        <w:rPr>
          <w:rFonts w:ascii="ＭＳ 明朝" w:eastAsia="ＭＳ 明朝" w:hAnsi="ＭＳ 明朝"/>
        </w:rPr>
      </w:pPr>
      <w:r w:rsidRPr="00B33174">
        <w:rPr>
          <w:rFonts w:ascii="ＭＳ 明朝" w:eastAsia="ＭＳ 明朝" w:hAnsi="ＭＳ 明朝" w:hint="eastAsia"/>
        </w:rPr>
        <w:t>研究経費のうち、契約単位で算定した初期経費（審査費、ＣＲＣ経費</w:t>
      </w:r>
      <w:r w:rsidR="0070510B">
        <w:rPr>
          <w:rFonts w:ascii="ＭＳ 明朝" w:eastAsia="ＭＳ 明朝" w:hAnsi="ＭＳ 明朝" w:hint="eastAsia"/>
        </w:rPr>
        <w:t>、システム利用料</w:t>
      </w:r>
      <w:r w:rsidRPr="00B33174">
        <w:rPr>
          <w:rFonts w:ascii="ＭＳ 明朝" w:eastAsia="ＭＳ 明朝" w:hAnsi="ＭＳ 明朝" w:hint="eastAsia"/>
        </w:rPr>
        <w:t>等）</w:t>
      </w:r>
      <w:r w:rsidR="00670324" w:rsidRPr="00B33174">
        <w:rPr>
          <w:rFonts w:ascii="ＭＳ 明朝" w:eastAsia="ＭＳ 明朝" w:hAnsi="ＭＳ 明朝" w:hint="eastAsia"/>
        </w:rPr>
        <w:t xml:space="preserve">　　　</w:t>
      </w:r>
    </w:p>
    <w:p w14:paraId="3D5D4F71" w14:textId="77777777" w:rsidR="00062880" w:rsidRPr="00B33174" w:rsidRDefault="00062880" w:rsidP="00670324">
      <w:pPr>
        <w:ind w:firstLineChars="500" w:firstLine="880"/>
        <w:rPr>
          <w:rFonts w:ascii="ＭＳ 明朝" w:eastAsia="ＭＳ 明朝" w:hAnsi="ＭＳ 明朝"/>
        </w:rPr>
      </w:pPr>
      <w:r w:rsidRPr="00B33174">
        <w:rPr>
          <w:rFonts w:ascii="ＭＳ 明朝" w:eastAsia="ＭＳ 明朝" w:hAnsi="ＭＳ 明朝" w:hint="eastAsia"/>
        </w:rPr>
        <w:t>金　　　　　　　円（うち消費税額及び地方消費税額　　　　円）</w:t>
      </w:r>
    </w:p>
    <w:p w14:paraId="3FBD8209" w14:textId="77777777" w:rsidR="00062880" w:rsidRPr="00B33174" w:rsidRDefault="00062880" w:rsidP="00062880">
      <w:pPr>
        <w:rPr>
          <w:rFonts w:ascii="ＭＳ 明朝" w:eastAsia="ＭＳ 明朝" w:hAnsi="ＭＳ 明朝"/>
        </w:rPr>
      </w:pPr>
      <w:r w:rsidRPr="00B33174">
        <w:rPr>
          <w:rFonts w:ascii="ＭＳ 明朝" w:eastAsia="ＭＳ 明朝" w:hAnsi="ＭＳ 明朝" w:hint="eastAsia"/>
        </w:rPr>
        <w:t>(2)　研究経費のうち、出来高払いで算定した経費（臨床試験研究経費、被験者負担軽減費、賃金等）</w:t>
      </w:r>
    </w:p>
    <w:p w14:paraId="643260E5" w14:textId="77777777" w:rsidR="00062880" w:rsidRPr="00B33174" w:rsidRDefault="00062880" w:rsidP="00670324">
      <w:pPr>
        <w:ind w:firstLineChars="100" w:firstLine="176"/>
        <w:rPr>
          <w:rFonts w:ascii="ＭＳ 明朝" w:eastAsia="ＭＳ 明朝" w:hAnsi="ＭＳ 明朝"/>
        </w:rPr>
      </w:pPr>
      <w:r w:rsidRPr="00B33174">
        <w:rPr>
          <w:rFonts w:ascii="ＭＳ 明朝" w:eastAsia="ＭＳ 明朝" w:hAnsi="ＭＳ 明朝" w:hint="eastAsia"/>
        </w:rPr>
        <w:t>甲が4月・１０月及び治験期間終了の翌月に乙に請求する額(消費税及び地方消費税を含む。)</w:t>
      </w:r>
    </w:p>
    <w:p w14:paraId="7BBC11EC" w14:textId="77777777" w:rsidR="00062880" w:rsidRPr="00B33174" w:rsidRDefault="00062880" w:rsidP="00670324">
      <w:pPr>
        <w:ind w:left="176" w:hangingChars="100" w:hanging="176"/>
        <w:rPr>
          <w:rFonts w:ascii="ＭＳ 明朝" w:eastAsia="ＭＳ 明朝" w:hAnsi="ＭＳ 明朝"/>
        </w:rPr>
      </w:pPr>
      <w:r w:rsidRPr="00B33174">
        <w:rPr>
          <w:rFonts w:ascii="ＭＳ 明朝" w:eastAsia="ＭＳ 明朝" w:hAnsi="ＭＳ 明朝" w:hint="eastAsia"/>
        </w:rPr>
        <w:t xml:space="preserve">二　</w:t>
      </w:r>
      <w:r w:rsidR="00670324" w:rsidRPr="00B33174">
        <w:rPr>
          <w:rFonts w:ascii="ＭＳ 明朝" w:eastAsia="ＭＳ 明朝" w:hAnsi="ＭＳ 明朝" w:hint="eastAsia"/>
        </w:rPr>
        <w:t>本製造販売後臨床試験</w:t>
      </w:r>
      <w:r w:rsidRPr="00B33174">
        <w:rPr>
          <w:rFonts w:ascii="ＭＳ 明朝" w:eastAsia="ＭＳ 明朝" w:hAnsi="ＭＳ 明朝" w:hint="eastAsia"/>
        </w:rPr>
        <w:t>に係る診療に要する経費のうち、保険外併用療養費の支給対象外の経費。 (消費税及び地方消費税を含む。以下「支給対象外経費」という。)</w:t>
      </w:r>
    </w:p>
    <w:p w14:paraId="790877AD" w14:textId="77777777" w:rsidR="00062880" w:rsidRPr="00B33174" w:rsidRDefault="00062880" w:rsidP="00062880">
      <w:pPr>
        <w:rPr>
          <w:rFonts w:ascii="ＭＳ 明朝" w:eastAsia="ＭＳ 明朝" w:hAnsi="ＭＳ 明朝"/>
        </w:rPr>
      </w:pPr>
      <w:r w:rsidRPr="00B33174">
        <w:rPr>
          <w:rFonts w:ascii="ＭＳ 明朝" w:eastAsia="ＭＳ 明朝" w:hAnsi="ＭＳ 明朝" w:hint="eastAsia"/>
        </w:rPr>
        <w:t xml:space="preserve">　甲が診療月の翌月毎に乙に請求する額</w:t>
      </w:r>
    </w:p>
    <w:p w14:paraId="54E42C3F" w14:textId="77777777" w:rsidR="00062880" w:rsidRPr="00B33174" w:rsidRDefault="00062880" w:rsidP="00670324">
      <w:pPr>
        <w:ind w:left="176" w:hangingChars="100" w:hanging="176"/>
        <w:rPr>
          <w:rFonts w:ascii="ＭＳ 明朝" w:eastAsia="ＭＳ 明朝" w:hAnsi="ＭＳ 明朝"/>
        </w:rPr>
      </w:pPr>
      <w:r w:rsidRPr="00B33174">
        <w:rPr>
          <w:rFonts w:ascii="ＭＳ 明朝" w:eastAsia="ＭＳ 明朝" w:hAnsi="ＭＳ 明朝" w:hint="eastAsia"/>
        </w:rPr>
        <w:t>２　前項第１号に定める経費の算出基準及び請求方法については、甲の定める「岐阜大学医学部</w:t>
      </w:r>
      <w:r w:rsidR="000F757D" w:rsidRPr="00B33174">
        <w:rPr>
          <w:rFonts w:ascii="ＭＳ 明朝" w:eastAsia="ＭＳ 明朝" w:hAnsi="ＭＳ 明朝" w:hint="eastAsia"/>
        </w:rPr>
        <w:t>附</w:t>
      </w:r>
      <w:r w:rsidRPr="00B33174">
        <w:rPr>
          <w:rFonts w:ascii="ＭＳ 明朝" w:eastAsia="ＭＳ 明朝" w:hAnsi="ＭＳ 明朝" w:hint="eastAsia"/>
        </w:rPr>
        <w:t>属病院受託研究（治験）経費算定要領」に従うものとする。</w:t>
      </w:r>
    </w:p>
    <w:p w14:paraId="5082453A" w14:textId="77777777" w:rsidR="00062880" w:rsidRPr="00B33174" w:rsidRDefault="00062880" w:rsidP="00062880">
      <w:pPr>
        <w:rPr>
          <w:rFonts w:ascii="ＭＳ 明朝" w:eastAsia="ＭＳ 明朝" w:hAnsi="ＭＳ 明朝"/>
        </w:rPr>
      </w:pPr>
      <w:r w:rsidRPr="00B33174">
        <w:rPr>
          <w:rFonts w:ascii="ＭＳ 明朝" w:eastAsia="ＭＳ 明朝" w:hAnsi="ＭＳ 明朝" w:hint="eastAsia"/>
        </w:rPr>
        <w:t>３　研究経費及び支給対象外経費に係る消費税は、消費税法第２８条第１項及び第２９条並びに地方税法第７２条の</w:t>
      </w:r>
    </w:p>
    <w:p w14:paraId="30A6A1D4" w14:textId="77777777" w:rsidR="00062880" w:rsidRPr="00B33174" w:rsidRDefault="007C267C" w:rsidP="00670324">
      <w:pPr>
        <w:ind w:firstLineChars="100" w:firstLine="176"/>
        <w:rPr>
          <w:rFonts w:ascii="ＭＳ 明朝" w:eastAsia="ＭＳ 明朝" w:hAnsi="ＭＳ 明朝"/>
        </w:rPr>
      </w:pPr>
      <w:r>
        <w:rPr>
          <w:rFonts w:ascii="ＭＳ 明朝" w:eastAsia="ＭＳ 明朝" w:hAnsi="ＭＳ 明朝" w:hint="eastAsia"/>
        </w:rPr>
        <w:t>８２及び同法第７２条の８３の規定に基づき、これら費用に</w:t>
      </w:r>
      <w:r w:rsidR="003A6CD4">
        <w:rPr>
          <w:rFonts w:ascii="ＭＳ 明朝" w:eastAsia="ＭＳ 明朝" w:hAnsi="ＭＳ 明朝" w:hint="eastAsia"/>
        </w:rPr>
        <w:t>消費税率</w:t>
      </w:r>
      <w:r w:rsidR="00062880" w:rsidRPr="00B33174">
        <w:rPr>
          <w:rFonts w:ascii="ＭＳ 明朝" w:eastAsia="ＭＳ 明朝" w:hAnsi="ＭＳ 明朝" w:hint="eastAsia"/>
        </w:rPr>
        <w:t>を乗じて得た額とする。</w:t>
      </w:r>
    </w:p>
    <w:p w14:paraId="039B211B" w14:textId="77777777" w:rsidR="00062880" w:rsidRPr="00B33174" w:rsidRDefault="00062880" w:rsidP="00670324">
      <w:pPr>
        <w:ind w:left="176" w:hangingChars="100" w:hanging="176"/>
        <w:rPr>
          <w:rFonts w:ascii="ＭＳ 明朝" w:eastAsia="ＭＳ 明朝" w:hAnsi="ＭＳ 明朝"/>
        </w:rPr>
      </w:pPr>
      <w:r w:rsidRPr="00B33174">
        <w:rPr>
          <w:rFonts w:ascii="ＭＳ 明朝" w:eastAsia="ＭＳ 明朝" w:hAnsi="ＭＳ 明朝" w:hint="eastAsia"/>
        </w:rPr>
        <w:t>４　乙は、第１項に定める研究経費及び支給対象外経費を甲の発行する請求書又は振込依頼書により、指定する期限までに支払うものとする。</w:t>
      </w:r>
    </w:p>
    <w:p w14:paraId="7151A92D" w14:textId="77777777" w:rsidR="00062880" w:rsidRPr="00B33174" w:rsidRDefault="00062880" w:rsidP="00670324">
      <w:pPr>
        <w:ind w:left="176" w:hangingChars="100" w:hanging="176"/>
        <w:rPr>
          <w:rFonts w:ascii="ＭＳ 明朝" w:eastAsia="ＭＳ 明朝" w:hAnsi="ＭＳ 明朝"/>
        </w:rPr>
      </w:pPr>
      <w:r w:rsidRPr="00B33174">
        <w:rPr>
          <w:rFonts w:ascii="ＭＳ 明朝" w:eastAsia="ＭＳ 明朝" w:hAnsi="ＭＳ 明朝" w:hint="eastAsia"/>
        </w:rPr>
        <w:t>５　甲は、支給対象外経費に係る請求書に被験者の診療に際して実施した検査、画像診断、投薬及び注射の内容を添付するものとする。</w:t>
      </w:r>
    </w:p>
    <w:p w14:paraId="64D40F2B" w14:textId="77777777" w:rsidR="00062880" w:rsidRPr="00B33174" w:rsidRDefault="00062880" w:rsidP="00062880">
      <w:pPr>
        <w:rPr>
          <w:rFonts w:ascii="ＭＳ 明朝" w:eastAsia="ＭＳ 明朝" w:hAnsi="ＭＳ 明朝"/>
        </w:rPr>
      </w:pPr>
      <w:r w:rsidRPr="00B33174">
        <w:rPr>
          <w:rFonts w:ascii="ＭＳ 明朝" w:eastAsia="ＭＳ 明朝" w:hAnsi="ＭＳ 明朝" w:hint="eastAsia"/>
        </w:rPr>
        <w:t>６　乙は、支給対象外経費の請求内容について、説明を求めることができる。</w:t>
      </w:r>
    </w:p>
    <w:p w14:paraId="3656CD26" w14:textId="77777777" w:rsidR="00062880" w:rsidRPr="00B33174" w:rsidRDefault="00062880" w:rsidP="00670324">
      <w:pPr>
        <w:ind w:left="176" w:hangingChars="100" w:hanging="176"/>
        <w:rPr>
          <w:rFonts w:ascii="ＭＳ 明朝" w:eastAsia="ＭＳ 明朝" w:hAnsi="ＭＳ 明朝"/>
        </w:rPr>
      </w:pPr>
      <w:r w:rsidRPr="00B33174">
        <w:rPr>
          <w:rFonts w:ascii="ＭＳ 明朝" w:eastAsia="ＭＳ 明朝" w:hAnsi="ＭＳ 明朝" w:hint="eastAsia"/>
        </w:rPr>
        <w:t>７　乙が、第１項に定める研究経費を振込依頼書又は請求書に指定する期限までに支払わなかったときは、民法第４０４条に基づき、期限の翌日から納付の日までの日数に応じ、延滞金を支払うものとする。</w:t>
      </w:r>
    </w:p>
    <w:p w14:paraId="3B08ED31" w14:textId="77777777" w:rsidR="00670324" w:rsidRPr="00B33174" w:rsidRDefault="00062880" w:rsidP="00062880">
      <w:pPr>
        <w:rPr>
          <w:rFonts w:ascii="ＭＳ 明朝" w:eastAsia="ＭＳ 明朝" w:hAnsi="ＭＳ 明朝"/>
        </w:rPr>
      </w:pPr>
      <w:r w:rsidRPr="00B33174">
        <w:rPr>
          <w:rFonts w:ascii="ＭＳ 明朝" w:eastAsia="ＭＳ 明朝" w:hAnsi="ＭＳ 明朝" w:hint="eastAsia"/>
        </w:rPr>
        <w:t>８　甲は、乙が納付した研究費及び支給対象外経費は、これを返還しないものとする。</w:t>
      </w:r>
    </w:p>
    <w:p w14:paraId="60804817" w14:textId="77777777" w:rsidR="001E6976" w:rsidRPr="00B33174" w:rsidRDefault="001E6976" w:rsidP="001E6976">
      <w:pPr>
        <w:rPr>
          <w:rFonts w:ascii="ＭＳ 明朝" w:eastAsia="ＭＳ 明朝" w:hAnsi="ＭＳ 明朝"/>
        </w:rPr>
      </w:pPr>
    </w:p>
    <w:p w14:paraId="345A8BA6"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（被験者の健康被害の補償等）</w:t>
      </w:r>
    </w:p>
    <w:p w14:paraId="10AC2B5C"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第１２条　本製造販売後臨床試験に起因して，被験者に何らかの健康被害が発生した場合は，甲は速やかに治療その他必要な措置を講ずるものとする。</w:t>
      </w:r>
    </w:p>
    <w:p w14:paraId="380829E9"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２　本製造販売後臨床試験に起因して，被験者に健康被害が発生し，被験者又は被験者以外の者との間に紛争が生じ又は生じるおそれがあるときは，直ちに甲乙は協議し，協力してその解決に当たるものとする。</w:t>
      </w:r>
    </w:p>
    <w:p w14:paraId="2C3CA00B"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３　本製造販売後臨床試験に起因して，被験者に健康被害もしくは他の損害が発生し，かつ賠償責任が生じた場合には，</w:t>
      </w:r>
      <w:r w:rsidRPr="00B33174">
        <w:rPr>
          <w:rFonts w:ascii="ＭＳ 明朝" w:eastAsia="ＭＳ 明朝" w:hAnsi="ＭＳ 明朝" w:hint="eastAsia"/>
        </w:rPr>
        <w:lastRenderedPageBreak/>
        <w:t>甲の責に帰すべき場合を除き，全額乙がこれを負担する。</w:t>
      </w:r>
    </w:p>
    <w:p w14:paraId="2CD49C04"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４　本製造販売後臨床試験に起因して副作用が発生した場合は，医薬品副作用救済制度に従い，被験者の救済措置を講ずるものとする。</w:t>
      </w:r>
    </w:p>
    <w:p w14:paraId="73720D02"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５　上記副作用以外で被験者に発生した健康被害により補償責任が生じた場合には，乙がこれを負担する。但し，補償の内治療に要した診療費については，健康保険等による給付を除いた被験者の自己負担分を乙が負担するものとする。</w:t>
      </w:r>
    </w:p>
    <w:p w14:paraId="7969F178"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６　被験者の健康被害に対する賠償責任・補償責任の履行措置として，乙は保険その他の必要な措置を講ずるものとする。</w:t>
      </w:r>
    </w:p>
    <w:p w14:paraId="70619096" w14:textId="77777777" w:rsidR="001E6976" w:rsidRPr="00B33174" w:rsidRDefault="001E6976" w:rsidP="001E6976">
      <w:pPr>
        <w:rPr>
          <w:rFonts w:ascii="ＭＳ 明朝" w:eastAsia="ＭＳ 明朝" w:hAnsi="ＭＳ 明朝"/>
        </w:rPr>
      </w:pPr>
    </w:p>
    <w:p w14:paraId="69F4BE67" w14:textId="77777777" w:rsidR="00062880" w:rsidRPr="00B33174" w:rsidRDefault="00062880" w:rsidP="00062880">
      <w:pPr>
        <w:rPr>
          <w:rFonts w:ascii="ＭＳ 明朝" w:eastAsia="ＭＳ 明朝" w:hAnsi="ＭＳ 明朝"/>
        </w:rPr>
      </w:pPr>
      <w:r w:rsidRPr="00B33174">
        <w:rPr>
          <w:rFonts w:ascii="ＭＳ 明朝" w:eastAsia="ＭＳ 明朝" w:hAnsi="ＭＳ 明朝" w:hint="eastAsia"/>
        </w:rPr>
        <w:t>（知的財産権）</w:t>
      </w:r>
    </w:p>
    <w:p w14:paraId="6D39759E" w14:textId="77777777" w:rsidR="00062880" w:rsidRPr="00B33174" w:rsidRDefault="00062880" w:rsidP="00062880">
      <w:pPr>
        <w:rPr>
          <w:rFonts w:ascii="ＭＳ 明朝" w:eastAsia="ＭＳ 明朝" w:hAnsi="ＭＳ 明朝"/>
        </w:rPr>
      </w:pPr>
      <w:r w:rsidRPr="00B33174">
        <w:rPr>
          <w:rFonts w:ascii="ＭＳ 明朝" w:eastAsia="ＭＳ 明朝" w:hAnsi="ＭＳ 明朝" w:hint="eastAsia"/>
        </w:rPr>
        <w:t>第１３条　受託研究の結果生じた知的財産は全て甲又は甲の研究者に帰属するものとする。ただし、特段の事情があるときには、受託研究により生じた知的財産の一部を委託者に帰属させることができる。</w:t>
      </w:r>
    </w:p>
    <w:p w14:paraId="5062266F" w14:textId="77777777" w:rsidR="004B557D" w:rsidRPr="00B33174" w:rsidRDefault="004B557D" w:rsidP="001E6976">
      <w:pPr>
        <w:rPr>
          <w:rFonts w:ascii="ＭＳ 明朝" w:eastAsia="ＭＳ 明朝" w:hAnsi="ＭＳ 明朝"/>
        </w:rPr>
      </w:pPr>
    </w:p>
    <w:p w14:paraId="606949DD"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（契約の解除）</w:t>
      </w:r>
    </w:p>
    <w:p w14:paraId="42437F72"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第１</w:t>
      </w:r>
      <w:r w:rsidR="00062880" w:rsidRPr="00B33174">
        <w:rPr>
          <w:rFonts w:ascii="ＭＳ 明朝" w:eastAsia="ＭＳ 明朝" w:hAnsi="ＭＳ 明朝" w:hint="eastAsia"/>
        </w:rPr>
        <w:t>４</w:t>
      </w:r>
      <w:r w:rsidRPr="00B33174">
        <w:rPr>
          <w:rFonts w:ascii="ＭＳ 明朝" w:eastAsia="ＭＳ 明朝" w:hAnsi="ＭＳ 明朝" w:hint="eastAsia"/>
        </w:rPr>
        <w:t>条　乙は，甲がＧＣＰ省令等，ＧＰＳＰ省令，製造販売後臨床試験実施計画書又は本契約に違反することにより適正な製造販売後臨床試験に支障を及ぼした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14:paraId="327D224A"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２　甲は，医薬品ＧＣＰ省令第３１条第１項及び第２項並びに医療機器ＧＣＰ省令第５０条第１項及び第２項の規定により意見を聴いた治験審査委員会が，本製造販売後臨床試験を継続して行うことが適当でない旨の意見を通知してきた場合は，直ちに本契約を解除することができる。</w:t>
      </w:r>
    </w:p>
    <w:p w14:paraId="05993D9D"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 xml:space="preserve">３　</w:t>
      </w:r>
      <w:r w:rsidR="004B557D" w:rsidRPr="00B33174">
        <w:rPr>
          <w:rFonts w:ascii="ＭＳ 明朝" w:eastAsia="ＭＳ 明朝" w:hAnsi="ＭＳ 明朝" w:hint="eastAsia"/>
        </w:rPr>
        <w:t>臨床試験</w:t>
      </w:r>
      <w:r w:rsidRPr="00B33174">
        <w:rPr>
          <w:rFonts w:ascii="ＭＳ 明朝" w:eastAsia="ＭＳ 明朝" w:hAnsi="ＭＳ 明朝" w:hint="eastAsia"/>
        </w:rPr>
        <w:t>期間の満了以前に，製造販売後臨床試験責任医師より終了報告書が提出され，甲乙ともにこれを認めた場合は，本契約を解除することができる。</w:t>
      </w:r>
    </w:p>
    <w:p w14:paraId="62DD6382"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４　前３項に基づき本契約が解除された場合，甲は，第６条第１項により乙から受領した製造販売後臨床試験薬を，同条第３項の手順書に従い，直ちに乙に返還するとともに，第８条に従い，当該解除時点までに実施された本製造販売後臨床試験に関する症例報告書を速やかに作成し，乙に提出する。</w:t>
      </w:r>
    </w:p>
    <w:p w14:paraId="623F6A43"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５　第１項，第２項又は第３項のいずれかに基づき本契約が解除された場合であっても，第３条第２項，第７条，第９条，第１０条第１項及び第２項並びに前条の規定はなお有効に存続する。</w:t>
      </w:r>
    </w:p>
    <w:p w14:paraId="35DC65BB"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６　再審査又は再評価に係る製造販売後臨床試験において，第１項又は第２項に基づき本契約が解除された場合，乙は，速やかに，規制当局にその旨を報告するものとする。</w:t>
      </w:r>
    </w:p>
    <w:p w14:paraId="63378528" w14:textId="77777777" w:rsidR="001E6976" w:rsidRPr="00B33174" w:rsidRDefault="001E6976" w:rsidP="001E6976">
      <w:pPr>
        <w:rPr>
          <w:rFonts w:ascii="ＭＳ 明朝" w:eastAsia="ＭＳ 明朝" w:hAnsi="ＭＳ 明朝"/>
        </w:rPr>
      </w:pPr>
    </w:p>
    <w:p w14:paraId="63FC41A5"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（訴訟等）</w:t>
      </w:r>
    </w:p>
    <w:p w14:paraId="5F6F4948" w14:textId="77777777" w:rsidR="001E6976" w:rsidRPr="00B33174" w:rsidRDefault="001E6976" w:rsidP="00412B7C">
      <w:pPr>
        <w:ind w:left="176" w:hangingChars="100" w:hanging="176"/>
        <w:rPr>
          <w:rFonts w:ascii="ＭＳ 明朝" w:eastAsia="ＭＳ 明朝" w:hAnsi="ＭＳ 明朝"/>
        </w:rPr>
      </w:pPr>
      <w:r w:rsidRPr="00B33174">
        <w:rPr>
          <w:rFonts w:ascii="ＭＳ 明朝" w:eastAsia="ＭＳ 明朝" w:hAnsi="ＭＳ 明朝" w:hint="eastAsia"/>
        </w:rPr>
        <w:t>第１</w:t>
      </w:r>
      <w:r w:rsidR="00062880" w:rsidRPr="00B33174">
        <w:rPr>
          <w:rFonts w:ascii="ＭＳ 明朝" w:eastAsia="ＭＳ 明朝" w:hAnsi="ＭＳ 明朝" w:hint="eastAsia"/>
        </w:rPr>
        <w:t>５</w:t>
      </w:r>
      <w:r w:rsidRPr="00B33174">
        <w:rPr>
          <w:rFonts w:ascii="ＭＳ 明朝" w:eastAsia="ＭＳ 明朝" w:hAnsi="ＭＳ 明朝" w:hint="eastAsia"/>
        </w:rPr>
        <w:t>条　本契約に関する訴えの管轄は，民事訴訟法第１１条に基づき，</w:t>
      </w:r>
      <w:r w:rsidR="00412B7C" w:rsidRPr="00B33174">
        <w:rPr>
          <w:rFonts w:ascii="ＭＳ 明朝" w:eastAsia="ＭＳ 明朝" w:hAnsi="ＭＳ 明朝" w:hint="eastAsia"/>
        </w:rPr>
        <w:t>岐阜</w:t>
      </w:r>
      <w:r w:rsidRPr="00B33174">
        <w:rPr>
          <w:rFonts w:ascii="ＭＳ 明朝" w:eastAsia="ＭＳ 明朝" w:hAnsi="ＭＳ 明朝" w:hint="eastAsia"/>
        </w:rPr>
        <w:t>大学所在地を管轄区域とする</w:t>
      </w:r>
      <w:r w:rsidR="00412B7C" w:rsidRPr="00B33174">
        <w:rPr>
          <w:rFonts w:ascii="ＭＳ 明朝" w:eastAsia="ＭＳ 明朝" w:hAnsi="ＭＳ 明朝" w:hint="eastAsia"/>
        </w:rPr>
        <w:t>岐阜</w:t>
      </w:r>
      <w:r w:rsidRPr="00B33174">
        <w:rPr>
          <w:rFonts w:ascii="ＭＳ 明朝" w:eastAsia="ＭＳ 明朝" w:hAnsi="ＭＳ 明朝" w:hint="eastAsia"/>
        </w:rPr>
        <w:t>地方裁判所とする。</w:t>
      </w:r>
    </w:p>
    <w:p w14:paraId="4B5B300A" w14:textId="77777777" w:rsidR="001E6976" w:rsidRPr="00B33174" w:rsidRDefault="001E6976" w:rsidP="001E6976">
      <w:pPr>
        <w:rPr>
          <w:rFonts w:ascii="ＭＳ 明朝" w:eastAsia="ＭＳ 明朝" w:hAnsi="ＭＳ 明朝"/>
        </w:rPr>
      </w:pPr>
    </w:p>
    <w:p w14:paraId="044EC428"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（その他）</w:t>
      </w:r>
    </w:p>
    <w:p w14:paraId="5CC7E1CF" w14:textId="77777777" w:rsidR="001E6976" w:rsidRPr="00B33174" w:rsidRDefault="001E6976" w:rsidP="00062880">
      <w:pPr>
        <w:ind w:left="176" w:hangingChars="100" w:hanging="176"/>
        <w:rPr>
          <w:rFonts w:ascii="ＭＳ 明朝" w:eastAsia="ＭＳ 明朝" w:hAnsi="ＭＳ 明朝"/>
        </w:rPr>
      </w:pPr>
      <w:r w:rsidRPr="00B33174">
        <w:rPr>
          <w:rFonts w:ascii="ＭＳ 明朝" w:eastAsia="ＭＳ 明朝" w:hAnsi="ＭＳ 明朝" w:hint="eastAsia"/>
        </w:rPr>
        <w:t>第１</w:t>
      </w:r>
      <w:r w:rsidR="00062880" w:rsidRPr="00B33174">
        <w:rPr>
          <w:rFonts w:ascii="ＭＳ 明朝" w:eastAsia="ＭＳ 明朝" w:hAnsi="ＭＳ 明朝" w:hint="eastAsia"/>
        </w:rPr>
        <w:t>６</w:t>
      </w:r>
      <w:r w:rsidRPr="00B33174">
        <w:rPr>
          <w:rFonts w:ascii="ＭＳ 明朝" w:eastAsia="ＭＳ 明朝" w:hAnsi="ＭＳ 明朝" w:hint="eastAsia"/>
        </w:rPr>
        <w:t>条　本契約に定めのない事項及び本契約の各条項の解釈につき疑義を生じた事項については，その都度甲乙誠意をもって協議，決定する。</w:t>
      </w:r>
    </w:p>
    <w:p w14:paraId="7B2EB3A3" w14:textId="77777777" w:rsidR="001E6976" w:rsidRPr="00B33174" w:rsidRDefault="001E6976" w:rsidP="001E6976">
      <w:pPr>
        <w:rPr>
          <w:rFonts w:ascii="ＭＳ 明朝" w:eastAsia="ＭＳ 明朝" w:hAnsi="ＭＳ 明朝"/>
        </w:rPr>
      </w:pPr>
    </w:p>
    <w:p w14:paraId="49AE7491" w14:textId="77777777" w:rsidR="001E6976" w:rsidRPr="00B33174" w:rsidRDefault="001E6976" w:rsidP="001E6976">
      <w:pPr>
        <w:rPr>
          <w:rFonts w:ascii="ＭＳ 明朝" w:eastAsia="ＭＳ 明朝" w:hAnsi="ＭＳ 明朝"/>
        </w:rPr>
      </w:pPr>
    </w:p>
    <w:p w14:paraId="44BABE5C"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本契約締結の証として本書を２通作成し，甲乙記名捺印の上，甲乙各１通を保有する。</w:t>
      </w:r>
    </w:p>
    <w:p w14:paraId="4B25A78A" w14:textId="77777777" w:rsidR="001E6976" w:rsidRPr="00B33174" w:rsidRDefault="001E6976" w:rsidP="001E6976">
      <w:pPr>
        <w:rPr>
          <w:rFonts w:ascii="ＭＳ 明朝" w:eastAsia="ＭＳ 明朝" w:hAnsi="ＭＳ 明朝"/>
        </w:rPr>
      </w:pPr>
    </w:p>
    <w:p w14:paraId="7E9923FC"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 xml:space="preserve"> </w:t>
      </w:r>
      <w:r w:rsidR="0047455A" w:rsidRPr="00B33174">
        <w:rPr>
          <w:rFonts w:ascii="ＭＳ 明朝" w:eastAsia="ＭＳ 明朝" w:hAnsi="ＭＳ 明朝" w:hint="eastAsia"/>
        </w:rPr>
        <w:t>西暦</w:t>
      </w:r>
      <w:r w:rsidRPr="00B33174">
        <w:rPr>
          <w:rFonts w:ascii="ＭＳ 明朝" w:eastAsia="ＭＳ 明朝" w:hAnsi="ＭＳ 明朝" w:hint="eastAsia"/>
        </w:rPr>
        <w:t xml:space="preserve">     </w:t>
      </w:r>
      <w:r w:rsidR="00B63AC3" w:rsidRPr="00B33174">
        <w:rPr>
          <w:rFonts w:ascii="ＭＳ 明朝" w:eastAsia="ＭＳ 明朝" w:hAnsi="ＭＳ 明朝" w:hint="eastAsia"/>
        </w:rPr>
        <w:t xml:space="preserve">　　　</w:t>
      </w:r>
      <w:r w:rsidRPr="00B33174">
        <w:rPr>
          <w:rFonts w:ascii="ＭＳ 明朝" w:eastAsia="ＭＳ 明朝" w:hAnsi="ＭＳ 明朝" w:hint="eastAsia"/>
        </w:rPr>
        <w:t xml:space="preserve"> 年      月     日</w:t>
      </w:r>
    </w:p>
    <w:p w14:paraId="540665FE" w14:textId="77777777" w:rsidR="001E6976" w:rsidRPr="00B33174" w:rsidRDefault="001E6976" w:rsidP="001E6976">
      <w:pPr>
        <w:rPr>
          <w:rFonts w:ascii="ＭＳ 明朝" w:eastAsia="ＭＳ 明朝" w:hAnsi="ＭＳ 明朝"/>
        </w:rPr>
      </w:pPr>
    </w:p>
    <w:p w14:paraId="1483AD66" w14:textId="77777777" w:rsidR="001E6976" w:rsidRPr="00B33174" w:rsidRDefault="001E6976" w:rsidP="001E6976">
      <w:pPr>
        <w:rPr>
          <w:rFonts w:ascii="ＭＳ 明朝" w:eastAsia="ＭＳ 明朝" w:hAnsi="ＭＳ 明朝"/>
        </w:rPr>
      </w:pPr>
    </w:p>
    <w:p w14:paraId="1A9FD9A7"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 xml:space="preserve">　　　　　　　　</w:t>
      </w:r>
      <w:r w:rsidR="00C420CA">
        <w:rPr>
          <w:rFonts w:ascii="ＭＳ 明朝" w:eastAsia="ＭＳ 明朝" w:hAnsi="ＭＳ 明朝" w:hint="eastAsia"/>
        </w:rPr>
        <w:t xml:space="preserve">　　　　　　</w:t>
      </w:r>
      <w:r w:rsidRPr="00B33174">
        <w:rPr>
          <w:rFonts w:ascii="ＭＳ 明朝" w:eastAsia="ＭＳ 明朝" w:hAnsi="ＭＳ 明朝" w:hint="eastAsia"/>
        </w:rPr>
        <w:t xml:space="preserve">　甲　　</w:t>
      </w:r>
      <w:r w:rsidR="005C2FB6" w:rsidRPr="005C2FB6">
        <w:rPr>
          <w:rFonts w:ascii="ＭＳ 明朝" w:eastAsia="ＭＳ 明朝" w:hAnsi="ＭＳ 明朝" w:hint="eastAsia"/>
        </w:rPr>
        <w:t>愛知県名古屋市千種区不老町</w:t>
      </w:r>
      <w:r w:rsidR="001924BE">
        <w:rPr>
          <w:rFonts w:ascii="ＭＳ 明朝" w:eastAsia="ＭＳ 明朝" w:hAnsi="ＭＳ 明朝" w:hint="eastAsia"/>
        </w:rPr>
        <w:t>1番</w:t>
      </w:r>
    </w:p>
    <w:p w14:paraId="016DACF8"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 xml:space="preserve">　　　　　　　　　　　</w:t>
      </w:r>
      <w:r w:rsidR="00C420CA">
        <w:rPr>
          <w:rFonts w:ascii="ＭＳ 明朝" w:eastAsia="ＭＳ 明朝" w:hAnsi="ＭＳ 明朝" w:hint="eastAsia"/>
        </w:rPr>
        <w:t xml:space="preserve">　　　　　　</w:t>
      </w:r>
      <w:r w:rsidRPr="00B33174">
        <w:rPr>
          <w:rFonts w:ascii="ＭＳ 明朝" w:eastAsia="ＭＳ 明朝" w:hAnsi="ＭＳ 明朝" w:hint="eastAsia"/>
        </w:rPr>
        <w:t xml:space="preserve">　</w:t>
      </w:r>
      <w:r w:rsidR="005C2FB6" w:rsidRPr="005C2FB6">
        <w:rPr>
          <w:rFonts w:ascii="ＭＳ 明朝" w:eastAsia="ＭＳ 明朝" w:hAnsi="ＭＳ 明朝" w:hint="eastAsia"/>
        </w:rPr>
        <w:t>国立大学法人東海国立大学機構</w:t>
      </w:r>
    </w:p>
    <w:p w14:paraId="67915CA4"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 xml:space="preserve">　　　　　　　　　　　　</w:t>
      </w:r>
      <w:r w:rsidR="0047455A" w:rsidRPr="00B33174">
        <w:rPr>
          <w:rFonts w:ascii="ＭＳ 明朝" w:eastAsia="ＭＳ 明朝" w:hAnsi="ＭＳ 明朝" w:hint="eastAsia"/>
        </w:rPr>
        <w:t xml:space="preserve">　</w:t>
      </w:r>
      <w:r w:rsidR="00C420CA">
        <w:rPr>
          <w:rFonts w:ascii="ＭＳ 明朝" w:eastAsia="ＭＳ 明朝" w:hAnsi="ＭＳ 明朝" w:hint="eastAsia"/>
        </w:rPr>
        <w:t xml:space="preserve">　　　　　</w:t>
      </w:r>
      <w:r w:rsidR="005C2FB6" w:rsidRPr="005C2FB6">
        <w:rPr>
          <w:rFonts w:ascii="ＭＳ 明朝" w:eastAsia="ＭＳ 明朝" w:hAnsi="ＭＳ 明朝" w:hint="eastAsia"/>
        </w:rPr>
        <w:t>機構長　　松尾　清一　　　　印</w:t>
      </w:r>
    </w:p>
    <w:p w14:paraId="4E9BE269" w14:textId="77777777" w:rsidR="001E6976" w:rsidRPr="00B33174" w:rsidRDefault="001E6976" w:rsidP="001E6976">
      <w:pPr>
        <w:rPr>
          <w:rFonts w:ascii="ＭＳ 明朝" w:eastAsia="ＭＳ 明朝" w:hAnsi="ＭＳ 明朝"/>
        </w:rPr>
      </w:pPr>
    </w:p>
    <w:p w14:paraId="4D49AB7D" w14:textId="77777777" w:rsidR="001E6976" w:rsidRPr="00B33174" w:rsidRDefault="001E6976" w:rsidP="001E6976">
      <w:pPr>
        <w:rPr>
          <w:rFonts w:ascii="ＭＳ 明朝" w:eastAsia="ＭＳ 明朝" w:hAnsi="ＭＳ 明朝"/>
        </w:rPr>
      </w:pPr>
    </w:p>
    <w:p w14:paraId="1E44AFFB" w14:textId="77777777" w:rsidR="001E6976" w:rsidRPr="00B33174" w:rsidRDefault="001E6976" w:rsidP="001E6976">
      <w:pPr>
        <w:rPr>
          <w:rFonts w:ascii="ＭＳ 明朝" w:eastAsia="ＭＳ 明朝" w:hAnsi="ＭＳ 明朝"/>
        </w:rPr>
      </w:pPr>
      <w:r w:rsidRPr="00B33174">
        <w:rPr>
          <w:rFonts w:ascii="ＭＳ 明朝" w:eastAsia="ＭＳ 明朝" w:hAnsi="ＭＳ 明朝" w:hint="eastAsia"/>
        </w:rPr>
        <w:t xml:space="preserve">　　　　　　　　</w:t>
      </w:r>
      <w:r w:rsidR="00C420CA">
        <w:rPr>
          <w:rFonts w:ascii="ＭＳ 明朝" w:eastAsia="ＭＳ 明朝" w:hAnsi="ＭＳ 明朝" w:hint="eastAsia"/>
        </w:rPr>
        <w:t xml:space="preserve">　　　　　　</w:t>
      </w:r>
      <w:r w:rsidRPr="00B33174">
        <w:rPr>
          <w:rFonts w:ascii="ＭＳ 明朝" w:eastAsia="ＭＳ 明朝" w:hAnsi="ＭＳ 明朝" w:hint="eastAsia"/>
        </w:rPr>
        <w:t xml:space="preserve">　乙</w:t>
      </w:r>
    </w:p>
    <w:p w14:paraId="4C1FF44B" w14:textId="77777777" w:rsidR="001E6976" w:rsidRDefault="001E6976" w:rsidP="001E6976">
      <w:pPr>
        <w:rPr>
          <w:rFonts w:ascii="ＭＳ 明朝" w:eastAsia="ＭＳ 明朝" w:hAnsi="ＭＳ 明朝"/>
        </w:rPr>
      </w:pPr>
    </w:p>
    <w:p w14:paraId="00EBBF5C" w14:textId="77777777" w:rsidR="00420E3C" w:rsidRPr="00B33174" w:rsidRDefault="00420E3C" w:rsidP="001E6976">
      <w:pPr>
        <w:rPr>
          <w:rFonts w:ascii="ＭＳ 明朝" w:eastAsia="ＭＳ 明朝" w:hAnsi="ＭＳ 明朝"/>
        </w:rPr>
      </w:pPr>
    </w:p>
    <w:p w14:paraId="6F18E54A" w14:textId="77777777" w:rsidR="00062880" w:rsidRDefault="001E6976" w:rsidP="00062880">
      <w:pPr>
        <w:rPr>
          <w:rFonts w:ascii="ＭＳ 明朝" w:eastAsia="ＭＳ 明朝" w:hAnsi="ＭＳ 明朝"/>
        </w:rPr>
      </w:pPr>
      <w:r w:rsidRPr="00B33174">
        <w:rPr>
          <w:rFonts w:ascii="ＭＳ 明朝" w:eastAsia="ＭＳ 明朝" w:hAnsi="ＭＳ 明朝" w:hint="eastAsia"/>
        </w:rPr>
        <w:t xml:space="preserve">　 　</w:t>
      </w:r>
      <w:r w:rsidR="004B557D" w:rsidRPr="00B33174">
        <w:rPr>
          <w:rFonts w:ascii="ＭＳ 明朝" w:eastAsia="ＭＳ 明朝" w:hAnsi="ＭＳ 明朝" w:hint="eastAsia"/>
        </w:rPr>
        <w:t xml:space="preserve">　　　　　　　　　　　　　　</w:t>
      </w:r>
      <w:r w:rsidR="0047455A" w:rsidRPr="00B33174">
        <w:rPr>
          <w:rFonts w:ascii="ＭＳ 明朝" w:eastAsia="ＭＳ 明朝" w:hAnsi="ＭＳ 明朝" w:hint="eastAsia"/>
        </w:rPr>
        <w:t xml:space="preserve">　</w:t>
      </w:r>
      <w:r w:rsidR="004B557D" w:rsidRPr="00B33174">
        <w:rPr>
          <w:rFonts w:ascii="ＭＳ 明朝" w:eastAsia="ＭＳ 明朝" w:hAnsi="ＭＳ 明朝" w:hint="eastAsia"/>
        </w:rPr>
        <w:t xml:space="preserve">　　　　　　　　　　</w:t>
      </w:r>
      <w:r w:rsidR="00C420CA">
        <w:rPr>
          <w:rFonts w:ascii="ＭＳ 明朝" w:eastAsia="ＭＳ 明朝" w:hAnsi="ＭＳ 明朝" w:hint="eastAsia"/>
        </w:rPr>
        <w:t xml:space="preserve">　　　　　　</w:t>
      </w:r>
      <w:r w:rsidR="004B557D" w:rsidRPr="00B33174">
        <w:rPr>
          <w:rFonts w:ascii="ＭＳ 明朝" w:eastAsia="ＭＳ 明朝" w:hAnsi="ＭＳ 明朝" w:hint="eastAsia"/>
        </w:rPr>
        <w:t xml:space="preserve">　</w:t>
      </w:r>
      <w:r w:rsidRPr="00B33174">
        <w:rPr>
          <w:rFonts w:ascii="ＭＳ 明朝" w:eastAsia="ＭＳ 明朝" w:hAnsi="ＭＳ 明朝" w:hint="eastAsia"/>
        </w:rPr>
        <w:t>印</w:t>
      </w:r>
    </w:p>
    <w:p w14:paraId="292142EB" w14:textId="77777777" w:rsidR="00F93B75" w:rsidRDefault="00F93B75" w:rsidP="00062880">
      <w:pPr>
        <w:rPr>
          <w:rFonts w:ascii="ＭＳ 明朝" w:eastAsia="ＭＳ 明朝" w:hAnsi="ＭＳ 明朝"/>
        </w:rPr>
      </w:pPr>
      <w:r>
        <w:rPr>
          <w:rFonts w:ascii="ＭＳ 明朝" w:eastAsia="ＭＳ 明朝" w:hAnsi="ＭＳ 明朝" w:hint="eastAsia"/>
        </w:rPr>
        <w:lastRenderedPageBreak/>
        <w:t xml:space="preserve">　上記内容を確認した。</w:t>
      </w:r>
    </w:p>
    <w:p w14:paraId="7C10FA20" w14:textId="77777777" w:rsidR="00F93B75" w:rsidRPr="00F93B75" w:rsidRDefault="00F93B75" w:rsidP="00062880">
      <w:pPr>
        <w:rPr>
          <w:rFonts w:ascii="ＭＳ 明朝" w:eastAsia="ＭＳ 明朝" w:hAnsi="ＭＳ 明朝"/>
        </w:rPr>
      </w:pPr>
      <w:r>
        <w:rPr>
          <w:rFonts w:ascii="ＭＳ 明朝" w:eastAsia="ＭＳ 明朝" w:hAnsi="ＭＳ 明朝" w:hint="eastAsia"/>
        </w:rPr>
        <w:t xml:space="preserve">　西暦　　　　　年　</w:t>
      </w:r>
      <w:r w:rsidR="00420E3C">
        <w:rPr>
          <w:rFonts w:ascii="ＭＳ 明朝" w:eastAsia="ＭＳ 明朝" w:hAnsi="ＭＳ 明朝" w:hint="eastAsia"/>
        </w:rPr>
        <w:t xml:space="preserve">　</w:t>
      </w:r>
      <w:r>
        <w:rPr>
          <w:rFonts w:ascii="ＭＳ 明朝" w:eastAsia="ＭＳ 明朝" w:hAnsi="ＭＳ 明朝" w:hint="eastAsia"/>
        </w:rPr>
        <w:t xml:space="preserve">　月　</w:t>
      </w:r>
      <w:r w:rsidR="00420E3C">
        <w:rPr>
          <w:rFonts w:ascii="ＭＳ 明朝" w:eastAsia="ＭＳ 明朝" w:hAnsi="ＭＳ 明朝" w:hint="eastAsia"/>
        </w:rPr>
        <w:t xml:space="preserve">　</w:t>
      </w:r>
      <w:r>
        <w:rPr>
          <w:rFonts w:ascii="ＭＳ 明朝" w:eastAsia="ＭＳ 明朝" w:hAnsi="ＭＳ 明朝" w:hint="eastAsia"/>
        </w:rPr>
        <w:t xml:space="preserve">　日　　　治験責任医師　　　　　　　　　　　印</w:t>
      </w:r>
    </w:p>
    <w:sectPr w:rsidR="00F93B75" w:rsidRPr="00F93B75" w:rsidSect="00FA24F1">
      <w:footerReference w:type="default" r:id="rId8"/>
      <w:pgSz w:w="11906" w:h="16838" w:code="9"/>
      <w:pgMar w:top="800" w:right="1287" w:bottom="800" w:left="1287" w:header="851" w:footer="992" w:gutter="0"/>
      <w:cols w:space="425"/>
      <w:docGrid w:type="linesAndChars" w:linePitch="272" w:charSpace="-8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25E78" w14:textId="77777777" w:rsidR="00507C3E" w:rsidRDefault="00507C3E">
      <w:r>
        <w:separator/>
      </w:r>
    </w:p>
  </w:endnote>
  <w:endnote w:type="continuationSeparator" w:id="0">
    <w:p w14:paraId="20316656" w14:textId="77777777" w:rsidR="00507C3E" w:rsidRDefault="0050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07FF6" w14:textId="77777777" w:rsidR="006753EB" w:rsidRDefault="006753EB">
    <w:pPr>
      <w:pStyle w:val="a6"/>
      <w:jc w:val="center"/>
    </w:pPr>
    <w:r>
      <w:fldChar w:fldCharType="begin"/>
    </w:r>
    <w:r>
      <w:instrText>PAGE   \* MERGEFORMAT</w:instrText>
    </w:r>
    <w:r>
      <w:fldChar w:fldCharType="separate"/>
    </w:r>
    <w:r w:rsidR="001924BE" w:rsidRPr="001924BE">
      <w:rPr>
        <w:noProof/>
        <w:lang w:val="ja-JP"/>
      </w:rPr>
      <w:t>5</w:t>
    </w:r>
    <w:r>
      <w:fldChar w:fldCharType="end"/>
    </w:r>
  </w:p>
  <w:p w14:paraId="0999E141" w14:textId="77777777" w:rsidR="006753EB" w:rsidRDefault="006753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2EC98" w14:textId="77777777" w:rsidR="00507C3E" w:rsidRDefault="00507C3E">
      <w:r>
        <w:separator/>
      </w:r>
    </w:p>
  </w:footnote>
  <w:footnote w:type="continuationSeparator" w:id="0">
    <w:p w14:paraId="1426249E" w14:textId="77777777" w:rsidR="00507C3E" w:rsidRDefault="00507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3"/>
      <w:numFmt w:val="decimalFullWidth"/>
      <w:lvlText w:val="第%1条"/>
      <w:lvlJc w:val="left"/>
      <w:pPr>
        <w:tabs>
          <w:tab w:val="num" w:pos="900"/>
        </w:tabs>
        <w:ind w:left="900" w:hanging="900"/>
      </w:pPr>
      <w:rPr>
        <w:rFonts w:hint="eastAsia"/>
      </w:rPr>
    </w:lvl>
  </w:abstractNum>
  <w:abstractNum w:abstractNumId="1" w15:restartNumberingAfterBreak="0">
    <w:nsid w:val="00000002"/>
    <w:multiLevelType w:val="singleLevel"/>
    <w:tmpl w:val="00000000"/>
    <w:lvl w:ilvl="0">
      <w:start w:val="4"/>
      <w:numFmt w:val="decimalFullWidth"/>
      <w:lvlText w:val="第%1条"/>
      <w:lvlJc w:val="left"/>
      <w:pPr>
        <w:tabs>
          <w:tab w:val="num" w:pos="720"/>
        </w:tabs>
        <w:ind w:left="720" w:hanging="720"/>
      </w:pPr>
      <w:rPr>
        <w:rFonts w:hint="eastAsia"/>
      </w:rPr>
    </w:lvl>
  </w:abstractNum>
  <w:abstractNum w:abstractNumId="2" w15:restartNumberingAfterBreak="0">
    <w:nsid w:val="00000003"/>
    <w:multiLevelType w:val="singleLevel"/>
    <w:tmpl w:val="00000000"/>
    <w:lvl w:ilvl="0">
      <w:start w:val="7"/>
      <w:numFmt w:val="decimalFullWidth"/>
      <w:lvlText w:val="第%1条"/>
      <w:lvlJc w:val="left"/>
      <w:pPr>
        <w:tabs>
          <w:tab w:val="num" w:pos="720"/>
        </w:tabs>
        <w:ind w:left="720" w:hanging="720"/>
      </w:pPr>
      <w:rPr>
        <w:rFonts w:hint="eastAsia"/>
      </w:rPr>
    </w:lvl>
  </w:abstractNum>
  <w:abstractNum w:abstractNumId="3" w15:restartNumberingAfterBreak="0">
    <w:nsid w:val="00000004"/>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4" w15:restartNumberingAfterBreak="0">
    <w:nsid w:val="00000005"/>
    <w:multiLevelType w:val="singleLevel"/>
    <w:tmpl w:val="00000000"/>
    <w:lvl w:ilvl="0">
      <w:start w:val="13"/>
      <w:numFmt w:val="decimalFullWidth"/>
      <w:lvlText w:val="第%1条"/>
      <w:lvlJc w:val="left"/>
      <w:pPr>
        <w:tabs>
          <w:tab w:val="num" w:pos="720"/>
        </w:tabs>
        <w:ind w:left="720" w:hanging="720"/>
      </w:pPr>
      <w:rPr>
        <w:rFonts w:hint="eastAsia"/>
      </w:rPr>
    </w:lvl>
  </w:abstractNum>
  <w:abstractNum w:abstractNumId="5" w15:restartNumberingAfterBreak="0">
    <w:nsid w:val="00000006"/>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00000007"/>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00000008"/>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00000009"/>
    <w:multiLevelType w:val="singleLevel"/>
    <w:tmpl w:val="00000000"/>
    <w:lvl w:ilvl="0">
      <w:start w:val="14"/>
      <w:numFmt w:val="decimalFullWidth"/>
      <w:lvlText w:val="第%1条"/>
      <w:lvlJc w:val="left"/>
      <w:pPr>
        <w:tabs>
          <w:tab w:val="num" w:pos="800"/>
        </w:tabs>
        <w:ind w:left="800" w:hanging="800"/>
      </w:pPr>
      <w:rPr>
        <w:rFonts w:hint="eastAsia"/>
      </w:rPr>
    </w:lvl>
  </w:abstractNum>
  <w:abstractNum w:abstractNumId="9" w15:restartNumberingAfterBreak="0">
    <w:nsid w:val="225A7E2D"/>
    <w:multiLevelType w:val="hybridMultilevel"/>
    <w:tmpl w:val="49A4A63C"/>
    <w:lvl w:ilvl="0" w:tplc="A6103A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027B17"/>
    <w:multiLevelType w:val="hybridMultilevel"/>
    <w:tmpl w:val="0708148E"/>
    <w:lvl w:ilvl="0" w:tplc="B17431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DB6CF0"/>
    <w:multiLevelType w:val="hybridMultilevel"/>
    <w:tmpl w:val="80B6533E"/>
    <w:lvl w:ilvl="0" w:tplc="3258B60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FA7BCE"/>
    <w:multiLevelType w:val="hybridMultilevel"/>
    <w:tmpl w:val="4F249020"/>
    <w:lvl w:ilvl="0" w:tplc="48E87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39648C"/>
    <w:multiLevelType w:val="hybridMultilevel"/>
    <w:tmpl w:val="287A1494"/>
    <w:lvl w:ilvl="0" w:tplc="8DDEFD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5144975">
    <w:abstractNumId w:val="1"/>
  </w:num>
  <w:num w:numId="2" w16cid:durableId="1647054626">
    <w:abstractNumId w:val="5"/>
  </w:num>
  <w:num w:numId="3" w16cid:durableId="2018343783">
    <w:abstractNumId w:val="7"/>
  </w:num>
  <w:num w:numId="4" w16cid:durableId="434860343">
    <w:abstractNumId w:val="8"/>
  </w:num>
  <w:num w:numId="5" w16cid:durableId="1605914908">
    <w:abstractNumId w:val="0"/>
  </w:num>
  <w:num w:numId="6" w16cid:durableId="345981514">
    <w:abstractNumId w:val="3"/>
  </w:num>
  <w:num w:numId="7" w16cid:durableId="1729260782">
    <w:abstractNumId w:val="4"/>
  </w:num>
  <w:num w:numId="8" w16cid:durableId="1071541488">
    <w:abstractNumId w:val="2"/>
  </w:num>
  <w:num w:numId="9" w16cid:durableId="415329296">
    <w:abstractNumId w:val="5"/>
  </w:num>
  <w:num w:numId="10" w16cid:durableId="743793613">
    <w:abstractNumId w:val="0"/>
  </w:num>
  <w:num w:numId="11" w16cid:durableId="1331133346">
    <w:abstractNumId w:val="6"/>
  </w:num>
  <w:num w:numId="12" w16cid:durableId="1127503787">
    <w:abstractNumId w:val="7"/>
  </w:num>
  <w:num w:numId="13" w16cid:durableId="1754666032">
    <w:abstractNumId w:val="3"/>
  </w:num>
  <w:num w:numId="14" w16cid:durableId="1535846852">
    <w:abstractNumId w:val="0"/>
  </w:num>
  <w:num w:numId="15" w16cid:durableId="366180212">
    <w:abstractNumId w:val="11"/>
  </w:num>
  <w:num w:numId="16" w16cid:durableId="1905141672">
    <w:abstractNumId w:val="12"/>
  </w:num>
  <w:num w:numId="17" w16cid:durableId="910196557">
    <w:abstractNumId w:val="13"/>
  </w:num>
  <w:num w:numId="18" w16cid:durableId="405495970">
    <w:abstractNumId w:val="9"/>
  </w:num>
  <w:num w:numId="19" w16cid:durableId="1162768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8"/>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3ED"/>
    <w:rsid w:val="0000751E"/>
    <w:rsid w:val="000325B4"/>
    <w:rsid w:val="0003798E"/>
    <w:rsid w:val="00042F98"/>
    <w:rsid w:val="00054199"/>
    <w:rsid w:val="00056AE6"/>
    <w:rsid w:val="000613D3"/>
    <w:rsid w:val="00062880"/>
    <w:rsid w:val="00092DDF"/>
    <w:rsid w:val="00092F5E"/>
    <w:rsid w:val="00096BD8"/>
    <w:rsid w:val="000E1D22"/>
    <w:rsid w:val="000F757D"/>
    <w:rsid w:val="001336A0"/>
    <w:rsid w:val="00155B65"/>
    <w:rsid w:val="001924BE"/>
    <w:rsid w:val="001A71AA"/>
    <w:rsid w:val="001B65D1"/>
    <w:rsid w:val="001D2C78"/>
    <w:rsid w:val="001D6942"/>
    <w:rsid w:val="001E6976"/>
    <w:rsid w:val="001F0AA6"/>
    <w:rsid w:val="0020344D"/>
    <w:rsid w:val="00240233"/>
    <w:rsid w:val="00240EFC"/>
    <w:rsid w:val="002A6B54"/>
    <w:rsid w:val="002B1395"/>
    <w:rsid w:val="002B5EC5"/>
    <w:rsid w:val="002C347B"/>
    <w:rsid w:val="003117BF"/>
    <w:rsid w:val="003404FF"/>
    <w:rsid w:val="00350194"/>
    <w:rsid w:val="003606F9"/>
    <w:rsid w:val="003A6CD4"/>
    <w:rsid w:val="003A6EDA"/>
    <w:rsid w:val="003B09A9"/>
    <w:rsid w:val="003B610F"/>
    <w:rsid w:val="003E01CA"/>
    <w:rsid w:val="00404613"/>
    <w:rsid w:val="00412B7C"/>
    <w:rsid w:val="00420E3C"/>
    <w:rsid w:val="00453C44"/>
    <w:rsid w:val="0047455A"/>
    <w:rsid w:val="004943BD"/>
    <w:rsid w:val="004A485D"/>
    <w:rsid w:val="004B271D"/>
    <w:rsid w:val="004B557D"/>
    <w:rsid w:val="004C10FD"/>
    <w:rsid w:val="004D5A6A"/>
    <w:rsid w:val="004F2303"/>
    <w:rsid w:val="00505856"/>
    <w:rsid w:val="00507C3E"/>
    <w:rsid w:val="00513371"/>
    <w:rsid w:val="00534991"/>
    <w:rsid w:val="00535AD2"/>
    <w:rsid w:val="00542958"/>
    <w:rsid w:val="005849BD"/>
    <w:rsid w:val="0058789A"/>
    <w:rsid w:val="00587C03"/>
    <w:rsid w:val="005C2FB6"/>
    <w:rsid w:val="005C4E35"/>
    <w:rsid w:val="005E63ED"/>
    <w:rsid w:val="005F0773"/>
    <w:rsid w:val="00601F84"/>
    <w:rsid w:val="0060762E"/>
    <w:rsid w:val="00653191"/>
    <w:rsid w:val="00655F41"/>
    <w:rsid w:val="00670324"/>
    <w:rsid w:val="006710C0"/>
    <w:rsid w:val="006753EB"/>
    <w:rsid w:val="00676CF7"/>
    <w:rsid w:val="006978D1"/>
    <w:rsid w:val="006C0609"/>
    <w:rsid w:val="006E7E63"/>
    <w:rsid w:val="0070510B"/>
    <w:rsid w:val="00723E39"/>
    <w:rsid w:val="00725999"/>
    <w:rsid w:val="00751654"/>
    <w:rsid w:val="00770B14"/>
    <w:rsid w:val="00780805"/>
    <w:rsid w:val="00787647"/>
    <w:rsid w:val="00793C6A"/>
    <w:rsid w:val="007C267C"/>
    <w:rsid w:val="007D36A2"/>
    <w:rsid w:val="00803C21"/>
    <w:rsid w:val="00822980"/>
    <w:rsid w:val="00843112"/>
    <w:rsid w:val="00846D6A"/>
    <w:rsid w:val="008625BA"/>
    <w:rsid w:val="0088017C"/>
    <w:rsid w:val="00880808"/>
    <w:rsid w:val="008A6662"/>
    <w:rsid w:val="008B676F"/>
    <w:rsid w:val="008D49AD"/>
    <w:rsid w:val="008E195A"/>
    <w:rsid w:val="008F28BC"/>
    <w:rsid w:val="00914309"/>
    <w:rsid w:val="00935078"/>
    <w:rsid w:val="00945F48"/>
    <w:rsid w:val="009473FD"/>
    <w:rsid w:val="00961FDB"/>
    <w:rsid w:val="0098343E"/>
    <w:rsid w:val="009B7DDE"/>
    <w:rsid w:val="009C513E"/>
    <w:rsid w:val="009F5C02"/>
    <w:rsid w:val="00A0039A"/>
    <w:rsid w:val="00A0788D"/>
    <w:rsid w:val="00A164EE"/>
    <w:rsid w:val="00A44D83"/>
    <w:rsid w:val="00A60D5F"/>
    <w:rsid w:val="00A632A5"/>
    <w:rsid w:val="00A645C8"/>
    <w:rsid w:val="00A66AC8"/>
    <w:rsid w:val="00A67186"/>
    <w:rsid w:val="00A73996"/>
    <w:rsid w:val="00A81D0F"/>
    <w:rsid w:val="00A83BBE"/>
    <w:rsid w:val="00AA6CF1"/>
    <w:rsid w:val="00AD6A8F"/>
    <w:rsid w:val="00AE524D"/>
    <w:rsid w:val="00AF73AF"/>
    <w:rsid w:val="00B04826"/>
    <w:rsid w:val="00B33174"/>
    <w:rsid w:val="00B3784A"/>
    <w:rsid w:val="00B55A5F"/>
    <w:rsid w:val="00B63AC3"/>
    <w:rsid w:val="00B864D5"/>
    <w:rsid w:val="00B867AB"/>
    <w:rsid w:val="00B87FBE"/>
    <w:rsid w:val="00BA797E"/>
    <w:rsid w:val="00BE0823"/>
    <w:rsid w:val="00BE1E6E"/>
    <w:rsid w:val="00BF05EB"/>
    <w:rsid w:val="00C00570"/>
    <w:rsid w:val="00C35D4F"/>
    <w:rsid w:val="00C420CA"/>
    <w:rsid w:val="00C759D1"/>
    <w:rsid w:val="00CA7637"/>
    <w:rsid w:val="00CD51C5"/>
    <w:rsid w:val="00D056F1"/>
    <w:rsid w:val="00D75811"/>
    <w:rsid w:val="00D85CC2"/>
    <w:rsid w:val="00D92268"/>
    <w:rsid w:val="00DC7CA6"/>
    <w:rsid w:val="00E11301"/>
    <w:rsid w:val="00E20EF6"/>
    <w:rsid w:val="00E42BB3"/>
    <w:rsid w:val="00E46EB2"/>
    <w:rsid w:val="00E543C9"/>
    <w:rsid w:val="00E7469E"/>
    <w:rsid w:val="00E848F4"/>
    <w:rsid w:val="00E9587D"/>
    <w:rsid w:val="00E96841"/>
    <w:rsid w:val="00EA5406"/>
    <w:rsid w:val="00EC13DC"/>
    <w:rsid w:val="00EC71DB"/>
    <w:rsid w:val="00ED236E"/>
    <w:rsid w:val="00EF378D"/>
    <w:rsid w:val="00F3559C"/>
    <w:rsid w:val="00F47ABD"/>
    <w:rsid w:val="00F50FD6"/>
    <w:rsid w:val="00F57031"/>
    <w:rsid w:val="00F70188"/>
    <w:rsid w:val="00F704A3"/>
    <w:rsid w:val="00F87100"/>
    <w:rsid w:val="00F8794B"/>
    <w:rsid w:val="00F91008"/>
    <w:rsid w:val="00F93B75"/>
    <w:rsid w:val="00FA24F1"/>
    <w:rsid w:val="00FB6825"/>
    <w:rsid w:val="00FD2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ECBB87"/>
  <w15:chartTrackingRefBased/>
  <w15:docId w15:val="{4D77A170-775D-4955-8E52-0B50F314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平成明朝"/>
    </w:rPr>
  </w:style>
  <w:style w:type="paragraph" w:styleId="a4">
    <w:name w:val="Closing"/>
    <w:basedOn w:val="a"/>
    <w:next w:val="a"/>
    <w:pPr>
      <w:jc w:val="right"/>
    </w:pPr>
    <w:rPr>
      <w:rFonts w:ascii="平成明朝"/>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table" w:styleId="2">
    <w:name w:val="Light List Accent 3"/>
    <w:basedOn w:val="a1"/>
    <w:uiPriority w:val="61"/>
    <w:rsid w:val="00FB6825"/>
    <w:rPr>
      <w:rFonts w:ascii="Century" w:eastAsia="ＭＳ 明朝" w:hAnsi="Century"/>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8">
    <w:name w:val="Table Grid"/>
    <w:basedOn w:val="a1"/>
    <w:rsid w:val="00FB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F5C02"/>
    <w:rPr>
      <w:rFonts w:ascii="Arial" w:eastAsia="ＭＳ ゴシック" w:hAnsi="Arial"/>
      <w:szCs w:val="18"/>
    </w:rPr>
  </w:style>
  <w:style w:type="character" w:customStyle="1" w:styleId="aa">
    <w:name w:val="吹き出し (文字)"/>
    <w:link w:val="a9"/>
    <w:rsid w:val="009F5C02"/>
    <w:rPr>
      <w:rFonts w:ascii="Arial" w:eastAsia="ＭＳ ゴシック" w:hAnsi="Arial" w:cs="Times New Roman"/>
      <w:kern w:val="2"/>
      <w:sz w:val="18"/>
      <w:szCs w:val="18"/>
    </w:rPr>
  </w:style>
  <w:style w:type="character" w:customStyle="1" w:styleId="a7">
    <w:name w:val="フッター (文字)"/>
    <w:link w:val="a6"/>
    <w:uiPriority w:val="99"/>
    <w:rsid w:val="00534991"/>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DC4D7-3B89-4350-881D-0B66F42AC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985</Words>
  <Characters>5618</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託　研　究　契　約　書</vt:lpstr>
      <vt:lpstr>                    　　　　　　   受　託　研　究　契　約　書</vt:lpstr>
    </vt:vector>
  </TitlesOfParts>
  <Company>医学部学務課</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subject/>
  <dc:creator>治験担当専門職員</dc:creator>
  <cp:keywords/>
  <cp:lastModifiedBy>TOKORO Takako</cp:lastModifiedBy>
  <cp:revision>3</cp:revision>
  <cp:lastPrinted>2014-12-25T00:07:00Z</cp:lastPrinted>
  <dcterms:created xsi:type="dcterms:W3CDTF">2020-08-05T07:55:00Z</dcterms:created>
  <dcterms:modified xsi:type="dcterms:W3CDTF">2025-05-13T02:09:00Z</dcterms:modified>
</cp:coreProperties>
</file>